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D56" w:rsidRDefault="00A83D56" w:rsidP="00A83D56">
      <w:pPr>
        <w:ind w:firstLine="426"/>
        <w:jc w:val="right"/>
        <w:rPr>
          <w:rFonts w:ascii="Arial" w:hAnsi="Arial" w:cs="Arial"/>
          <w:b/>
          <w:sz w:val="24"/>
          <w:szCs w:val="24"/>
        </w:rPr>
      </w:pPr>
      <w:r>
        <w:rPr>
          <w:rFonts w:ascii="Arial" w:hAnsi="Arial" w:cs="Arial"/>
          <w:b/>
          <w:sz w:val="24"/>
          <w:szCs w:val="24"/>
        </w:rPr>
        <w:t xml:space="preserve">Опубликовано в </w:t>
      </w:r>
    </w:p>
    <w:p w:rsidR="00A83D56" w:rsidRDefault="00A83D56" w:rsidP="00A83D56">
      <w:pPr>
        <w:ind w:firstLine="426"/>
        <w:jc w:val="right"/>
        <w:rPr>
          <w:rFonts w:ascii="Arial" w:hAnsi="Arial" w:cs="Arial"/>
          <w:b/>
          <w:sz w:val="24"/>
          <w:szCs w:val="24"/>
        </w:rPr>
      </w:pPr>
      <w:r>
        <w:rPr>
          <w:rFonts w:ascii="Arial" w:hAnsi="Arial" w:cs="Arial"/>
          <w:b/>
          <w:sz w:val="24"/>
          <w:szCs w:val="24"/>
        </w:rPr>
        <w:t>Информационной газете</w:t>
      </w:r>
    </w:p>
    <w:p w:rsidR="00A83D56" w:rsidRDefault="00A83D56" w:rsidP="00A83D56">
      <w:pPr>
        <w:ind w:firstLine="426"/>
        <w:jc w:val="right"/>
        <w:rPr>
          <w:rFonts w:ascii="Arial" w:hAnsi="Arial" w:cs="Arial"/>
          <w:b/>
          <w:sz w:val="24"/>
          <w:szCs w:val="24"/>
        </w:rPr>
      </w:pPr>
      <w:r>
        <w:rPr>
          <w:rFonts w:ascii="Arial" w:hAnsi="Arial" w:cs="Arial"/>
          <w:b/>
          <w:sz w:val="24"/>
          <w:szCs w:val="24"/>
        </w:rPr>
        <w:t>Бюллетень Вьюнского сельсовета</w:t>
      </w:r>
    </w:p>
    <w:p w:rsidR="00A83D56" w:rsidRDefault="00A83D56" w:rsidP="00A83D56">
      <w:pPr>
        <w:ind w:firstLine="426"/>
        <w:jc w:val="right"/>
        <w:rPr>
          <w:rFonts w:ascii="Arial" w:hAnsi="Arial" w:cs="Arial"/>
          <w:b/>
          <w:sz w:val="24"/>
          <w:szCs w:val="24"/>
        </w:rPr>
      </w:pPr>
      <w:r>
        <w:rPr>
          <w:rFonts w:ascii="Arial" w:hAnsi="Arial" w:cs="Arial"/>
          <w:b/>
          <w:sz w:val="24"/>
          <w:szCs w:val="24"/>
        </w:rPr>
        <w:t>От 05.03.2019 № 4</w:t>
      </w: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АДМИНИСТРАЦИЯ</w:t>
      </w: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ВЬЮНСКОГО СЕЛЬСОВЕТА</w:t>
      </w: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КОЛЫВАНСКОГО РАЙОНА</w:t>
      </w: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НОВОСИБИРСКОЙ ОБЛАСТИ</w:t>
      </w:r>
    </w:p>
    <w:p w:rsidR="00A83D56" w:rsidRPr="00A83D56" w:rsidRDefault="00A83D56" w:rsidP="00A83D56">
      <w:pPr>
        <w:ind w:firstLine="426"/>
        <w:jc w:val="center"/>
        <w:rPr>
          <w:rFonts w:ascii="Arial" w:hAnsi="Arial" w:cs="Arial"/>
          <w:b/>
          <w:sz w:val="24"/>
          <w:szCs w:val="24"/>
        </w:rPr>
      </w:pP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ПОСТАНОВЛЕНИЕ</w:t>
      </w:r>
    </w:p>
    <w:p w:rsidR="00A83D56" w:rsidRPr="00A83D56" w:rsidRDefault="00A83D56" w:rsidP="00A83D56">
      <w:pPr>
        <w:ind w:firstLine="426"/>
        <w:jc w:val="center"/>
        <w:rPr>
          <w:rFonts w:ascii="Arial" w:hAnsi="Arial" w:cs="Arial"/>
          <w:b/>
          <w:sz w:val="24"/>
          <w:szCs w:val="24"/>
        </w:rPr>
      </w:pPr>
    </w:p>
    <w:p w:rsidR="00A83D56" w:rsidRPr="00A83D56" w:rsidRDefault="00A83D56" w:rsidP="00A83D56">
      <w:pPr>
        <w:ind w:firstLine="426"/>
        <w:jc w:val="center"/>
        <w:rPr>
          <w:rFonts w:ascii="Arial" w:hAnsi="Arial" w:cs="Arial"/>
          <w:b/>
          <w:sz w:val="24"/>
          <w:szCs w:val="24"/>
        </w:rPr>
      </w:pPr>
      <w:r w:rsidRPr="00A83D56">
        <w:rPr>
          <w:rFonts w:ascii="Arial" w:hAnsi="Arial" w:cs="Arial"/>
          <w:b/>
          <w:sz w:val="24"/>
          <w:szCs w:val="24"/>
        </w:rPr>
        <w:t xml:space="preserve">04.03.2019 г.       </w:t>
      </w:r>
      <w:r w:rsidRPr="00A83D56">
        <w:rPr>
          <w:rFonts w:ascii="Arial" w:hAnsi="Arial" w:cs="Arial"/>
          <w:b/>
          <w:sz w:val="24"/>
          <w:szCs w:val="24"/>
        </w:rPr>
        <w:tab/>
        <w:t xml:space="preserve"> </w:t>
      </w:r>
      <w:r w:rsidRPr="00A83D56">
        <w:rPr>
          <w:rFonts w:ascii="Arial" w:hAnsi="Arial" w:cs="Arial"/>
          <w:b/>
          <w:sz w:val="24"/>
          <w:szCs w:val="24"/>
        </w:rPr>
        <w:tab/>
        <w:t xml:space="preserve">              </w:t>
      </w:r>
      <w:proofErr w:type="gramStart"/>
      <w:r w:rsidRPr="00A83D56">
        <w:rPr>
          <w:rFonts w:ascii="Arial" w:hAnsi="Arial" w:cs="Arial"/>
          <w:b/>
          <w:sz w:val="24"/>
          <w:szCs w:val="24"/>
        </w:rPr>
        <w:t>с</w:t>
      </w:r>
      <w:proofErr w:type="gramEnd"/>
      <w:r w:rsidRPr="00A83D56">
        <w:rPr>
          <w:rFonts w:ascii="Arial" w:hAnsi="Arial" w:cs="Arial"/>
          <w:b/>
          <w:sz w:val="24"/>
          <w:szCs w:val="24"/>
        </w:rPr>
        <w:t xml:space="preserve">. Вьюны </w:t>
      </w:r>
      <w:r w:rsidRPr="00A83D56">
        <w:rPr>
          <w:rFonts w:ascii="Arial" w:hAnsi="Arial" w:cs="Arial"/>
          <w:b/>
          <w:sz w:val="24"/>
          <w:szCs w:val="24"/>
        </w:rPr>
        <w:tab/>
      </w:r>
      <w:r w:rsidRPr="00A83D56">
        <w:rPr>
          <w:rFonts w:ascii="Arial" w:hAnsi="Arial" w:cs="Arial"/>
          <w:b/>
          <w:sz w:val="24"/>
          <w:szCs w:val="24"/>
        </w:rPr>
        <w:tab/>
      </w:r>
      <w:r w:rsidRPr="00A83D56">
        <w:rPr>
          <w:rFonts w:ascii="Arial" w:hAnsi="Arial" w:cs="Arial"/>
          <w:b/>
          <w:sz w:val="24"/>
          <w:szCs w:val="24"/>
        </w:rPr>
        <w:tab/>
        <w:t xml:space="preserve">    № 56</w:t>
      </w:r>
    </w:p>
    <w:p w:rsidR="00A83D56" w:rsidRPr="00A83D56" w:rsidRDefault="00A83D56" w:rsidP="00A83D56">
      <w:pPr>
        <w:ind w:firstLine="426"/>
        <w:jc w:val="center"/>
        <w:rPr>
          <w:rFonts w:ascii="Arial" w:hAnsi="Arial" w:cs="Arial"/>
          <w:b/>
          <w:sz w:val="24"/>
          <w:szCs w:val="24"/>
        </w:rPr>
      </w:pPr>
    </w:p>
    <w:p w:rsidR="00A83D56" w:rsidRPr="00A83D56" w:rsidRDefault="00A83D56" w:rsidP="00A83D56">
      <w:pPr>
        <w:jc w:val="center"/>
        <w:rPr>
          <w:rFonts w:ascii="Arial" w:hAnsi="Arial" w:cs="Arial"/>
          <w:b/>
          <w:sz w:val="24"/>
          <w:szCs w:val="24"/>
        </w:rPr>
      </w:pPr>
      <w:r w:rsidRPr="00A83D56">
        <w:rPr>
          <w:rFonts w:ascii="Arial" w:hAnsi="Arial" w:cs="Arial"/>
          <w:b/>
          <w:sz w:val="24"/>
          <w:szCs w:val="24"/>
        </w:rPr>
        <w:t xml:space="preserve">О внесении изменений в постановление администрации Вьюнского сельсовета Колыванского района Новосибирской </w:t>
      </w:r>
      <w:r w:rsidRPr="00A83D56">
        <w:rPr>
          <w:rFonts w:ascii="Arial" w:hAnsi="Arial" w:cs="Arial"/>
          <w:b/>
          <w:bCs/>
          <w:sz w:val="24"/>
          <w:szCs w:val="24"/>
        </w:rPr>
        <w:t xml:space="preserve">от 02.09.2014г. №179 </w:t>
      </w:r>
      <w:r w:rsidRPr="00A83D56">
        <w:rPr>
          <w:rFonts w:ascii="Arial" w:hAnsi="Arial" w:cs="Arial"/>
          <w:b/>
          <w:sz w:val="24"/>
          <w:szCs w:val="24"/>
        </w:rPr>
        <w:t xml:space="preserve">«Об утверждении административного регламента осуществления муниципального </w:t>
      </w:r>
      <w:proofErr w:type="gramStart"/>
      <w:r w:rsidRPr="00A83D56">
        <w:rPr>
          <w:rFonts w:ascii="Arial" w:hAnsi="Arial" w:cs="Arial"/>
          <w:b/>
          <w:sz w:val="24"/>
          <w:szCs w:val="24"/>
        </w:rPr>
        <w:t>контроля за</w:t>
      </w:r>
      <w:proofErr w:type="gramEnd"/>
      <w:r w:rsidRPr="00A83D56">
        <w:rPr>
          <w:rFonts w:ascii="Arial" w:hAnsi="Arial" w:cs="Arial"/>
          <w:b/>
          <w:sz w:val="24"/>
          <w:szCs w:val="24"/>
        </w:rPr>
        <w:t xml:space="preserve"> соблюдением законодательства в области розничной продажи алкогольно продукции»</w:t>
      </w:r>
    </w:p>
    <w:p w:rsidR="00A83D56" w:rsidRPr="00A83D56" w:rsidRDefault="00A83D56" w:rsidP="00A83D56">
      <w:pPr>
        <w:jc w:val="center"/>
        <w:rPr>
          <w:rFonts w:ascii="Arial" w:hAnsi="Arial" w:cs="Arial"/>
          <w:b/>
          <w:color w:val="000000"/>
          <w:sz w:val="24"/>
          <w:szCs w:val="24"/>
        </w:rPr>
      </w:pPr>
    </w:p>
    <w:p w:rsidR="00A83D56" w:rsidRPr="00A83D56" w:rsidRDefault="00A83D56" w:rsidP="00A83D56">
      <w:pPr>
        <w:ind w:firstLine="426"/>
        <w:jc w:val="both"/>
        <w:rPr>
          <w:rFonts w:ascii="Arial" w:hAnsi="Arial" w:cs="Arial"/>
          <w:sz w:val="24"/>
          <w:szCs w:val="24"/>
          <w:lang w:eastAsia="en-US"/>
        </w:rPr>
      </w:pPr>
      <w:proofErr w:type="gramStart"/>
      <w:r w:rsidRPr="00A83D56">
        <w:rPr>
          <w:rFonts w:ascii="Arial" w:hAnsi="Arial" w:cs="Arial"/>
          <w:sz w:val="24"/>
          <w:szCs w:val="24"/>
          <w:lang w:eastAsia="en-US"/>
        </w:rPr>
        <w:t>Руководствуясь Федеральным законом от 06.10.2003 N 131-ФЗ "Об общих принципах организации местного самоуправления в Российской Федерации",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Экспертным заключением Управления законодательных работ и ведения</w:t>
      </w:r>
      <w:proofErr w:type="gramEnd"/>
      <w:r w:rsidRPr="00A83D56">
        <w:rPr>
          <w:rFonts w:ascii="Arial" w:hAnsi="Arial" w:cs="Arial"/>
          <w:sz w:val="24"/>
          <w:szCs w:val="24"/>
          <w:lang w:eastAsia="en-US"/>
        </w:rPr>
        <w:t xml:space="preserve"> регистра от 19.02.2019 № 1319-4-04/9,</w:t>
      </w:r>
    </w:p>
    <w:p w:rsidR="00A83D56" w:rsidRPr="00A83D56" w:rsidRDefault="00A83D56" w:rsidP="00A83D56">
      <w:pPr>
        <w:ind w:firstLine="426"/>
        <w:jc w:val="both"/>
        <w:rPr>
          <w:rFonts w:ascii="Arial" w:hAnsi="Arial" w:cs="Arial"/>
          <w:b/>
          <w:sz w:val="24"/>
          <w:szCs w:val="24"/>
          <w:lang w:eastAsia="en-US"/>
        </w:rPr>
      </w:pPr>
      <w:r w:rsidRPr="00A83D56">
        <w:rPr>
          <w:rFonts w:ascii="Arial" w:hAnsi="Arial" w:cs="Arial"/>
          <w:b/>
          <w:sz w:val="24"/>
          <w:szCs w:val="24"/>
          <w:lang w:eastAsia="en-US"/>
        </w:rPr>
        <w:t xml:space="preserve"> ПОСТАНОВЛЯЮ: </w:t>
      </w:r>
    </w:p>
    <w:p w:rsidR="00A83D56" w:rsidRPr="00A83D56" w:rsidRDefault="00A83D56" w:rsidP="00A83D56">
      <w:pPr>
        <w:jc w:val="both"/>
        <w:rPr>
          <w:rFonts w:ascii="Arial" w:hAnsi="Arial" w:cs="Arial"/>
          <w:sz w:val="24"/>
          <w:szCs w:val="24"/>
        </w:rPr>
      </w:pPr>
      <w:r w:rsidRPr="00A83D56">
        <w:rPr>
          <w:rFonts w:ascii="Arial" w:hAnsi="Arial" w:cs="Arial"/>
          <w:sz w:val="24"/>
          <w:szCs w:val="24"/>
          <w:lang w:eastAsia="en-US"/>
        </w:rPr>
        <w:t xml:space="preserve">    1. </w:t>
      </w:r>
      <w:r w:rsidRPr="00A83D56">
        <w:rPr>
          <w:rFonts w:ascii="Arial" w:hAnsi="Arial" w:cs="Arial"/>
          <w:sz w:val="24"/>
          <w:szCs w:val="24"/>
        </w:rPr>
        <w:t xml:space="preserve">Внести в постановление  администрации Вьюнского сельсовета Колыванского района Новосибирской области  </w:t>
      </w:r>
      <w:r w:rsidRPr="00A83D56">
        <w:rPr>
          <w:rFonts w:ascii="Arial" w:hAnsi="Arial" w:cs="Arial"/>
          <w:bCs/>
          <w:sz w:val="24"/>
          <w:szCs w:val="24"/>
        </w:rPr>
        <w:t xml:space="preserve">от 02.09.2014г. №179 </w:t>
      </w:r>
      <w:r w:rsidRPr="00A83D56">
        <w:rPr>
          <w:rFonts w:ascii="Arial" w:hAnsi="Arial" w:cs="Arial"/>
          <w:sz w:val="24"/>
          <w:szCs w:val="24"/>
        </w:rPr>
        <w:t xml:space="preserve">«Об утверждении административного регламента осуществления муниципального </w:t>
      </w:r>
      <w:proofErr w:type="gramStart"/>
      <w:r w:rsidRPr="00A83D56">
        <w:rPr>
          <w:rFonts w:ascii="Arial" w:hAnsi="Arial" w:cs="Arial"/>
          <w:sz w:val="24"/>
          <w:szCs w:val="24"/>
        </w:rPr>
        <w:t>контроля за</w:t>
      </w:r>
      <w:proofErr w:type="gramEnd"/>
      <w:r w:rsidRPr="00A83D56">
        <w:rPr>
          <w:rFonts w:ascii="Arial" w:hAnsi="Arial" w:cs="Arial"/>
          <w:sz w:val="24"/>
          <w:szCs w:val="24"/>
        </w:rPr>
        <w:t xml:space="preserve"> соблюдением законодательства в области розничной продажи алкогольной продукции» следующие изменения:</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1.1. Пункт 7 административного регламента изложить в новой редакции: «7.Должностные лица органа муниципального контроля при проведении проверки обязаны:</w:t>
      </w:r>
    </w:p>
    <w:p w:rsidR="00A83D56" w:rsidRPr="00A83D56" w:rsidRDefault="00A83D56" w:rsidP="00A83D56">
      <w:pPr>
        <w:ind w:firstLine="540"/>
        <w:jc w:val="both"/>
        <w:rPr>
          <w:rFonts w:ascii="Arial" w:hAnsi="Arial" w:cs="Arial"/>
          <w:sz w:val="24"/>
          <w:szCs w:val="24"/>
        </w:rPr>
      </w:pPr>
      <w:bookmarkStart w:id="0" w:name="dst100234"/>
      <w:bookmarkEnd w:id="0"/>
      <w:proofErr w:type="gramStart"/>
      <w:r w:rsidRPr="00A83D56">
        <w:rPr>
          <w:rFonts w:ascii="Arial" w:hAnsi="Arial" w:cs="Arial"/>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A83D56" w:rsidRPr="00A83D56" w:rsidRDefault="00A83D56" w:rsidP="00A83D56">
      <w:pPr>
        <w:ind w:firstLine="540"/>
        <w:jc w:val="both"/>
        <w:rPr>
          <w:rFonts w:ascii="Arial" w:hAnsi="Arial" w:cs="Arial"/>
          <w:sz w:val="24"/>
          <w:szCs w:val="24"/>
        </w:rPr>
      </w:pPr>
      <w:bookmarkStart w:id="1" w:name="dst100235"/>
      <w:bookmarkEnd w:id="1"/>
      <w:r w:rsidRPr="00A83D56">
        <w:rPr>
          <w:rFonts w:ascii="Arial" w:hAnsi="Arial" w:cs="Arial"/>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83D56" w:rsidRPr="00A83D56" w:rsidRDefault="00A83D56" w:rsidP="00A83D56">
      <w:pPr>
        <w:ind w:firstLine="540"/>
        <w:jc w:val="both"/>
        <w:rPr>
          <w:rFonts w:ascii="Arial" w:hAnsi="Arial" w:cs="Arial"/>
          <w:sz w:val="24"/>
          <w:szCs w:val="24"/>
        </w:rPr>
      </w:pPr>
      <w:bookmarkStart w:id="2" w:name="dst100236"/>
      <w:bookmarkEnd w:id="2"/>
      <w:r w:rsidRPr="00A83D56">
        <w:rPr>
          <w:rFonts w:ascii="Arial" w:hAnsi="Arial" w:cs="Arial"/>
          <w:sz w:val="24"/>
          <w:szCs w:val="24"/>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A83D56" w:rsidRPr="00A83D56" w:rsidRDefault="00A83D56" w:rsidP="00A83D56">
      <w:pPr>
        <w:ind w:firstLine="540"/>
        <w:jc w:val="both"/>
        <w:rPr>
          <w:rFonts w:ascii="Arial" w:hAnsi="Arial" w:cs="Arial"/>
          <w:sz w:val="24"/>
          <w:szCs w:val="24"/>
        </w:rPr>
      </w:pPr>
      <w:bookmarkStart w:id="3" w:name="dst100237"/>
      <w:bookmarkEnd w:id="3"/>
      <w:r w:rsidRPr="00A83D56">
        <w:rPr>
          <w:rFonts w:ascii="Arial" w:hAnsi="Arial" w:cs="Arial"/>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5" w:anchor="dst100135" w:history="1">
        <w:r w:rsidRPr="00A83D56">
          <w:rPr>
            <w:rFonts w:ascii="Arial" w:hAnsi="Arial" w:cs="Arial"/>
            <w:color w:val="0000FF"/>
            <w:sz w:val="24"/>
            <w:szCs w:val="24"/>
            <w:u w:val="single"/>
          </w:rPr>
          <w:t>частью 5 статьи 10</w:t>
        </w:r>
      </w:hyperlink>
      <w:r w:rsidRPr="00A83D56">
        <w:rPr>
          <w:rFonts w:ascii="Arial" w:hAnsi="Arial" w:cs="Arial"/>
          <w:sz w:val="24"/>
          <w:szCs w:val="24"/>
        </w:rPr>
        <w:t xml:space="preserve"> Федерального закона, копии документа о согласовании проведения проверки;</w:t>
      </w:r>
    </w:p>
    <w:p w:rsidR="00A83D56" w:rsidRPr="00A83D56" w:rsidRDefault="00A83D56" w:rsidP="00A83D56">
      <w:pPr>
        <w:ind w:firstLine="540"/>
        <w:jc w:val="both"/>
        <w:rPr>
          <w:rFonts w:ascii="Arial" w:hAnsi="Arial" w:cs="Arial"/>
          <w:sz w:val="24"/>
          <w:szCs w:val="24"/>
        </w:rPr>
      </w:pPr>
      <w:bookmarkStart w:id="4" w:name="dst100238"/>
      <w:bookmarkEnd w:id="4"/>
      <w:r w:rsidRPr="00A83D56">
        <w:rPr>
          <w:rFonts w:ascii="Arial" w:hAnsi="Arial" w:cs="Arial"/>
          <w:sz w:val="24"/>
          <w:szCs w:val="24"/>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83D56" w:rsidRPr="00A83D56" w:rsidRDefault="00A83D56" w:rsidP="00A83D56">
      <w:pPr>
        <w:ind w:firstLine="540"/>
        <w:jc w:val="both"/>
        <w:rPr>
          <w:rFonts w:ascii="Arial" w:hAnsi="Arial" w:cs="Arial"/>
          <w:sz w:val="24"/>
          <w:szCs w:val="24"/>
        </w:rPr>
      </w:pPr>
      <w:bookmarkStart w:id="5" w:name="dst100239"/>
      <w:bookmarkEnd w:id="5"/>
      <w:r w:rsidRPr="00A83D56">
        <w:rPr>
          <w:rFonts w:ascii="Arial" w:hAnsi="Arial" w:cs="Arial"/>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83D56" w:rsidRPr="00A83D56" w:rsidRDefault="00A83D56" w:rsidP="00A83D56">
      <w:pPr>
        <w:ind w:firstLine="540"/>
        <w:jc w:val="both"/>
        <w:rPr>
          <w:rFonts w:ascii="Arial" w:hAnsi="Arial" w:cs="Arial"/>
          <w:sz w:val="24"/>
          <w:szCs w:val="24"/>
        </w:rPr>
      </w:pPr>
      <w:bookmarkStart w:id="6" w:name="dst100240"/>
      <w:bookmarkEnd w:id="6"/>
      <w:r w:rsidRPr="00A83D56">
        <w:rPr>
          <w:rFonts w:ascii="Arial" w:hAnsi="Arial" w:cs="Arial"/>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83D56" w:rsidRPr="00A83D56" w:rsidRDefault="00A83D56" w:rsidP="00A83D56">
      <w:pPr>
        <w:ind w:firstLine="540"/>
        <w:jc w:val="both"/>
        <w:rPr>
          <w:rFonts w:ascii="Arial" w:hAnsi="Arial" w:cs="Arial"/>
          <w:sz w:val="24"/>
          <w:szCs w:val="24"/>
        </w:rPr>
      </w:pPr>
      <w:bookmarkStart w:id="7" w:name="dst250"/>
      <w:bookmarkEnd w:id="7"/>
      <w:r w:rsidRPr="00A83D56">
        <w:rPr>
          <w:rFonts w:ascii="Arial" w:hAnsi="Arial" w:cs="Arial"/>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83D56" w:rsidRPr="00A83D56" w:rsidRDefault="00A83D56" w:rsidP="00A83D56">
      <w:pPr>
        <w:ind w:firstLine="540"/>
        <w:jc w:val="both"/>
        <w:rPr>
          <w:rFonts w:ascii="Arial" w:hAnsi="Arial" w:cs="Arial"/>
          <w:sz w:val="24"/>
          <w:szCs w:val="24"/>
        </w:rPr>
      </w:pPr>
      <w:bookmarkStart w:id="8" w:name="dst263"/>
      <w:bookmarkEnd w:id="8"/>
      <w:proofErr w:type="gramStart"/>
      <w:r w:rsidRPr="00A83D56">
        <w:rPr>
          <w:rFonts w:ascii="Arial" w:hAnsi="Arial" w:cs="Arial"/>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A83D56">
        <w:rPr>
          <w:rFonts w:ascii="Arial" w:hAnsi="Arial" w:cs="Arial"/>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83D56" w:rsidRPr="00A83D56" w:rsidRDefault="00A83D56" w:rsidP="00A83D56">
      <w:pPr>
        <w:ind w:firstLine="540"/>
        <w:jc w:val="both"/>
        <w:rPr>
          <w:rFonts w:ascii="Arial" w:hAnsi="Arial" w:cs="Arial"/>
          <w:sz w:val="24"/>
          <w:szCs w:val="24"/>
        </w:rPr>
      </w:pPr>
      <w:bookmarkStart w:id="9" w:name="dst100242"/>
      <w:bookmarkEnd w:id="9"/>
      <w:r w:rsidRPr="00A83D56">
        <w:rPr>
          <w:rFonts w:ascii="Arial" w:hAnsi="Arial" w:cs="Arial"/>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83D56" w:rsidRPr="00A83D56" w:rsidRDefault="00A83D56" w:rsidP="00A83D56">
      <w:pPr>
        <w:ind w:firstLine="540"/>
        <w:jc w:val="both"/>
        <w:rPr>
          <w:rFonts w:ascii="Arial" w:hAnsi="Arial" w:cs="Arial"/>
          <w:sz w:val="24"/>
          <w:szCs w:val="24"/>
        </w:rPr>
      </w:pPr>
      <w:bookmarkStart w:id="10" w:name="dst100243"/>
      <w:bookmarkEnd w:id="10"/>
      <w:r w:rsidRPr="00A83D56">
        <w:rPr>
          <w:rFonts w:ascii="Arial" w:hAnsi="Arial" w:cs="Arial"/>
          <w:sz w:val="24"/>
          <w:szCs w:val="24"/>
        </w:rPr>
        <w:t>10) соблюдать сроки проведения проверки, установленные настоящим Федеральным законом;</w:t>
      </w:r>
    </w:p>
    <w:p w:rsidR="00A83D56" w:rsidRPr="00A83D56" w:rsidRDefault="00A83D56" w:rsidP="00A83D56">
      <w:pPr>
        <w:ind w:firstLine="540"/>
        <w:jc w:val="both"/>
        <w:rPr>
          <w:rFonts w:ascii="Arial" w:hAnsi="Arial" w:cs="Arial"/>
          <w:sz w:val="24"/>
          <w:szCs w:val="24"/>
        </w:rPr>
      </w:pPr>
      <w:bookmarkStart w:id="11" w:name="dst100244"/>
      <w:bookmarkEnd w:id="11"/>
      <w:r w:rsidRPr="00A83D56">
        <w:rPr>
          <w:rFonts w:ascii="Arial" w:hAnsi="Arial" w:cs="Arial"/>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83D56" w:rsidRPr="00A83D56" w:rsidRDefault="00A83D56" w:rsidP="00A83D56">
      <w:pPr>
        <w:ind w:firstLine="540"/>
        <w:jc w:val="both"/>
        <w:rPr>
          <w:rFonts w:ascii="Arial" w:hAnsi="Arial" w:cs="Arial"/>
          <w:sz w:val="24"/>
          <w:szCs w:val="24"/>
        </w:rPr>
      </w:pPr>
      <w:bookmarkStart w:id="12" w:name="dst100245"/>
      <w:bookmarkEnd w:id="12"/>
      <w:r w:rsidRPr="00A83D56">
        <w:rPr>
          <w:rFonts w:ascii="Arial" w:hAnsi="Arial" w:cs="Arial"/>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83D56" w:rsidRPr="00A83D56" w:rsidRDefault="00A83D56" w:rsidP="00A83D56">
      <w:pPr>
        <w:ind w:firstLine="540"/>
        <w:jc w:val="both"/>
        <w:rPr>
          <w:rFonts w:ascii="Arial" w:hAnsi="Arial" w:cs="Arial"/>
          <w:sz w:val="24"/>
          <w:szCs w:val="24"/>
        </w:rPr>
      </w:pPr>
      <w:bookmarkStart w:id="13" w:name="dst251"/>
      <w:bookmarkEnd w:id="13"/>
      <w:r w:rsidRPr="00A83D56">
        <w:rPr>
          <w:rFonts w:ascii="Arial" w:hAnsi="Arial" w:cs="Arial"/>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1.2. Пункт 8 административного регламента изложить в новой редакции: « 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83D56" w:rsidRPr="00A83D56" w:rsidRDefault="00A83D56" w:rsidP="00A83D56">
      <w:pPr>
        <w:ind w:firstLine="540"/>
        <w:jc w:val="both"/>
        <w:rPr>
          <w:rFonts w:ascii="Arial" w:hAnsi="Arial" w:cs="Arial"/>
          <w:sz w:val="24"/>
          <w:szCs w:val="24"/>
        </w:rPr>
      </w:pPr>
      <w:bookmarkStart w:id="14" w:name="dst100263"/>
      <w:bookmarkEnd w:id="14"/>
      <w:r w:rsidRPr="00A83D56">
        <w:rPr>
          <w:rFonts w:ascii="Arial" w:hAnsi="Arial" w:cs="Arial"/>
          <w:sz w:val="24"/>
          <w:szCs w:val="24"/>
        </w:rPr>
        <w:t>1) непосредственно присутствовать при проведении проверки, давать объяснения по вопросам, относящимся к предмету проверки;</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lastRenderedPageBreak/>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83D56" w:rsidRPr="00A83D56" w:rsidRDefault="00A83D56" w:rsidP="00A83D56">
      <w:pPr>
        <w:ind w:firstLine="540"/>
        <w:jc w:val="both"/>
        <w:rPr>
          <w:rFonts w:ascii="Arial" w:hAnsi="Arial" w:cs="Arial"/>
          <w:sz w:val="24"/>
          <w:szCs w:val="24"/>
        </w:rPr>
      </w:pPr>
      <w:r w:rsidRPr="00A83D56">
        <w:rPr>
          <w:rFonts w:ascii="Arial" w:hAnsi="Arial" w:cs="Arial"/>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A83D56" w:rsidRPr="00A83D56" w:rsidRDefault="00A83D56" w:rsidP="00A83D56">
      <w:pPr>
        <w:ind w:firstLine="426"/>
        <w:jc w:val="both"/>
        <w:rPr>
          <w:rFonts w:ascii="Arial" w:hAnsi="Arial" w:cs="Arial"/>
          <w:sz w:val="24"/>
          <w:szCs w:val="24"/>
        </w:rPr>
      </w:pPr>
      <w:r w:rsidRPr="00A83D56">
        <w:rPr>
          <w:rFonts w:ascii="Arial" w:hAnsi="Arial" w:cs="Arial"/>
          <w:sz w:val="24"/>
          <w:szCs w:val="24"/>
        </w:rPr>
        <w:t xml:space="preserve"> 1.3. В пункте 32 административного регламента слова «не позднее чем в течение трех рабочих дней до начала проведения плановой проверки» заменить словами «не позднее, чем за три рабочих дня до начала ее проведения».</w:t>
      </w:r>
    </w:p>
    <w:p w:rsidR="00A83D56" w:rsidRPr="00A83D56" w:rsidRDefault="00A83D56" w:rsidP="00A83D56">
      <w:pPr>
        <w:shd w:val="clear" w:color="auto" w:fill="FFFFFF"/>
        <w:spacing w:line="290" w:lineRule="atLeast"/>
        <w:ind w:firstLine="540"/>
        <w:jc w:val="both"/>
        <w:rPr>
          <w:rFonts w:ascii="Arial" w:hAnsi="Arial" w:cs="Arial"/>
          <w:b/>
          <w:bCs/>
          <w:color w:val="333333"/>
          <w:sz w:val="24"/>
          <w:szCs w:val="24"/>
          <w:shd w:val="clear" w:color="auto" w:fill="FFFFFF"/>
        </w:rPr>
      </w:pPr>
      <w:r w:rsidRPr="00A83D56">
        <w:rPr>
          <w:rFonts w:ascii="Arial" w:hAnsi="Arial" w:cs="Arial"/>
          <w:sz w:val="24"/>
          <w:szCs w:val="24"/>
        </w:rPr>
        <w:t xml:space="preserve">1.4. Пункт 75 административного регламента изложить в новой редакции:    «75. </w:t>
      </w:r>
      <w:r w:rsidRPr="00A83D56">
        <w:rPr>
          <w:rFonts w:ascii="Arial" w:hAnsi="Arial" w:cs="Arial"/>
          <w:b/>
          <w:bCs/>
          <w:color w:val="333333"/>
          <w:sz w:val="24"/>
          <w:szCs w:val="24"/>
          <w:shd w:val="clear" w:color="auto" w:fill="FFFFFF"/>
        </w:rPr>
        <w:t xml:space="preserve">Порядок рассмотрения отдельных обращений: </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r w:rsidRPr="00A83D56">
        <w:rPr>
          <w:rFonts w:ascii="Arial" w:hAnsi="Arial" w:cs="Arial"/>
          <w:color w:val="333333"/>
          <w:sz w:val="24"/>
          <w:szCs w:val="24"/>
        </w:rPr>
        <w:t>1.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15" w:name="dst1"/>
      <w:bookmarkEnd w:id="15"/>
      <w:r w:rsidRPr="00A83D56">
        <w:rPr>
          <w:rFonts w:ascii="Arial" w:hAnsi="Arial" w:cs="Arial"/>
          <w:color w:val="333333"/>
          <w:sz w:val="24"/>
          <w:szCs w:val="24"/>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6" w:anchor="dst101445" w:history="1">
        <w:r w:rsidRPr="00A83D56">
          <w:rPr>
            <w:rFonts w:ascii="Arial" w:hAnsi="Arial" w:cs="Arial"/>
            <w:color w:val="666699"/>
            <w:sz w:val="24"/>
            <w:szCs w:val="24"/>
          </w:rPr>
          <w:t>порядка</w:t>
        </w:r>
      </w:hyperlink>
      <w:r w:rsidRPr="00A83D56">
        <w:rPr>
          <w:rFonts w:ascii="Arial" w:hAnsi="Arial" w:cs="Arial"/>
          <w:color w:val="333333"/>
          <w:sz w:val="24"/>
          <w:szCs w:val="24"/>
        </w:rPr>
        <w:t> обжалования данного судебного решения.</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16" w:name="dst100064"/>
      <w:bookmarkEnd w:id="16"/>
      <w:r w:rsidRPr="00A83D56">
        <w:rPr>
          <w:rFonts w:ascii="Arial" w:hAnsi="Arial" w:cs="Arial"/>
          <w:color w:val="333333"/>
          <w:sz w:val="24"/>
          <w:szCs w:val="24"/>
        </w:rPr>
        <w:t>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17" w:name="dst2"/>
      <w:bookmarkEnd w:id="17"/>
      <w:r w:rsidRPr="00A83D56">
        <w:rPr>
          <w:rFonts w:ascii="Arial" w:hAnsi="Arial" w:cs="Arial"/>
          <w:color w:val="333333"/>
          <w:sz w:val="24"/>
          <w:szCs w:val="24"/>
        </w:rPr>
        <w:t>4.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18" w:name="dst17"/>
      <w:bookmarkEnd w:id="18"/>
      <w:r w:rsidRPr="00A83D56">
        <w:rPr>
          <w:rFonts w:ascii="Arial" w:hAnsi="Arial" w:cs="Arial"/>
          <w:color w:val="333333"/>
          <w:sz w:val="24"/>
          <w:szCs w:val="24"/>
        </w:rPr>
        <w:t>4.1.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текст письменного обращения не позволяет определить суть предложения, заявления или жалобы, ответ на обращение не дается и оно не </w:t>
      </w:r>
      <w:r w:rsidRPr="00A83D56">
        <w:rPr>
          <w:rFonts w:ascii="Arial" w:hAnsi="Arial" w:cs="Arial"/>
          <w:color w:val="333333"/>
          <w:sz w:val="24"/>
          <w:szCs w:val="24"/>
        </w:rPr>
        <w:lastRenderedPageBreak/>
        <w:t>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19" w:name="dst9"/>
      <w:bookmarkEnd w:id="19"/>
      <w:r w:rsidRPr="00A83D56">
        <w:rPr>
          <w:rFonts w:ascii="Arial" w:hAnsi="Arial" w:cs="Arial"/>
          <w:color w:val="333333"/>
          <w:sz w:val="24"/>
          <w:szCs w:val="24"/>
        </w:rPr>
        <w:t>5.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20" w:name="dst18"/>
      <w:bookmarkEnd w:id="20"/>
      <w:r w:rsidRPr="00A83D56">
        <w:rPr>
          <w:rFonts w:ascii="Arial" w:hAnsi="Arial" w:cs="Arial"/>
          <w:color w:val="333333"/>
          <w:sz w:val="24"/>
          <w:szCs w:val="24"/>
        </w:rPr>
        <w:t xml:space="preserve">5.1. </w:t>
      </w:r>
      <w:proofErr w:type="gramStart"/>
      <w:r w:rsidRPr="00A83D56">
        <w:rPr>
          <w:rFonts w:ascii="Arial" w:hAnsi="Arial" w:cs="Arial"/>
          <w:color w:val="333333"/>
          <w:sz w:val="24"/>
          <w:szCs w:val="24"/>
        </w:rPr>
        <w:t>В случае поступления в орган местного самоуправления или должностному лицу письменного обращения, содержащего вопрос, ответ на который размещен в соответствии с </w:t>
      </w:r>
      <w:hyperlink r:id="rId7" w:anchor="dst16" w:history="1">
        <w:r w:rsidRPr="00A83D56">
          <w:rPr>
            <w:rFonts w:ascii="Arial" w:hAnsi="Arial" w:cs="Arial"/>
            <w:color w:val="666699"/>
            <w:sz w:val="24"/>
            <w:szCs w:val="24"/>
          </w:rPr>
          <w:t>частью 4 статьи 10</w:t>
        </w:r>
      </w:hyperlink>
      <w:r w:rsidRPr="00A83D56">
        <w:rPr>
          <w:rFonts w:ascii="Arial" w:hAnsi="Arial" w:cs="Arial"/>
          <w:color w:val="333333"/>
          <w:sz w:val="24"/>
          <w:szCs w:val="24"/>
        </w:rPr>
        <w:t xml:space="preserve"> Федерального закона на официальном сайте данных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w:t>
      </w:r>
      <w:proofErr w:type="gramEnd"/>
      <w:r w:rsidRPr="00A83D56">
        <w:rPr>
          <w:rFonts w:ascii="Arial" w:hAnsi="Arial" w:cs="Arial"/>
          <w:color w:val="333333"/>
          <w:sz w:val="24"/>
          <w:szCs w:val="24"/>
        </w:rPr>
        <w:t xml:space="preserve"> размещен ответ на вопрос, поставленный в обращении, при этом обращение, содержащее обжалование судебного решения, не возвращается.</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21" w:name="dst100067"/>
      <w:bookmarkEnd w:id="21"/>
      <w:r w:rsidRPr="00A83D56">
        <w:rPr>
          <w:rFonts w:ascii="Arial" w:hAnsi="Arial" w:cs="Arial"/>
          <w:color w:val="333333"/>
          <w:sz w:val="24"/>
          <w:szCs w:val="24"/>
        </w:rPr>
        <w:t>6.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8" w:anchor="dst0" w:history="1">
        <w:r w:rsidRPr="00A83D56">
          <w:rPr>
            <w:rFonts w:ascii="Arial" w:hAnsi="Arial" w:cs="Arial"/>
            <w:color w:val="666699"/>
            <w:sz w:val="24"/>
            <w:szCs w:val="24"/>
          </w:rPr>
          <w:t>тайну</w:t>
        </w:r>
      </w:hyperlink>
      <w:r w:rsidRPr="00A83D56">
        <w:rPr>
          <w:rFonts w:ascii="Arial" w:hAnsi="Arial" w:cs="Arial"/>
          <w:color w:val="333333"/>
          <w:sz w:val="24"/>
          <w:szCs w:val="24"/>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83D56" w:rsidRPr="00A83D56" w:rsidRDefault="00A83D56" w:rsidP="00A83D56">
      <w:pPr>
        <w:shd w:val="clear" w:color="auto" w:fill="FFFFFF"/>
        <w:spacing w:line="290" w:lineRule="atLeast"/>
        <w:ind w:firstLine="540"/>
        <w:jc w:val="both"/>
        <w:rPr>
          <w:rFonts w:ascii="Arial" w:hAnsi="Arial" w:cs="Arial"/>
          <w:color w:val="333333"/>
          <w:sz w:val="24"/>
          <w:szCs w:val="24"/>
        </w:rPr>
      </w:pPr>
      <w:bookmarkStart w:id="22" w:name="dst100068"/>
      <w:bookmarkEnd w:id="22"/>
      <w:r w:rsidRPr="00A83D56">
        <w:rPr>
          <w:rFonts w:ascii="Arial" w:hAnsi="Arial" w:cs="Arial"/>
          <w:color w:val="333333"/>
          <w:sz w:val="24"/>
          <w:szCs w:val="24"/>
        </w:rPr>
        <w:t>7. В случае</w:t>
      </w:r>
      <w:proofErr w:type="gramStart"/>
      <w:r w:rsidRPr="00A83D56">
        <w:rPr>
          <w:rFonts w:ascii="Arial" w:hAnsi="Arial" w:cs="Arial"/>
          <w:color w:val="333333"/>
          <w:sz w:val="24"/>
          <w:szCs w:val="24"/>
        </w:rPr>
        <w:t>,</w:t>
      </w:r>
      <w:proofErr w:type="gramEnd"/>
      <w:r w:rsidRPr="00A83D56">
        <w:rPr>
          <w:rFonts w:ascii="Arial" w:hAnsi="Arial" w:cs="Arial"/>
          <w:color w:val="333333"/>
          <w:sz w:val="24"/>
          <w:szCs w:val="24"/>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A83D56" w:rsidRPr="00A83D56" w:rsidRDefault="00A83D56" w:rsidP="00A83D56">
      <w:pPr>
        <w:ind w:firstLine="426"/>
        <w:jc w:val="both"/>
        <w:rPr>
          <w:rFonts w:ascii="Arial" w:hAnsi="Arial" w:cs="Arial"/>
          <w:sz w:val="24"/>
          <w:szCs w:val="24"/>
        </w:rPr>
      </w:pPr>
      <w:r w:rsidRPr="00A83D56">
        <w:rPr>
          <w:rFonts w:ascii="Arial" w:hAnsi="Arial" w:cs="Arial"/>
          <w:sz w:val="24"/>
          <w:szCs w:val="24"/>
        </w:rPr>
        <w:t>1.5. Подпункт 3 пункта 25 административного регламента отменить.</w:t>
      </w:r>
    </w:p>
    <w:p w:rsidR="00A83D56" w:rsidRPr="00A83D56" w:rsidRDefault="00A83D56" w:rsidP="00A83D56">
      <w:pPr>
        <w:ind w:firstLine="426"/>
        <w:jc w:val="both"/>
        <w:rPr>
          <w:rFonts w:ascii="Arial" w:hAnsi="Arial" w:cs="Arial"/>
          <w:sz w:val="24"/>
          <w:szCs w:val="24"/>
        </w:rPr>
      </w:pPr>
      <w:r w:rsidRPr="00A83D56">
        <w:rPr>
          <w:rFonts w:ascii="Arial" w:hAnsi="Arial" w:cs="Arial"/>
          <w:sz w:val="24"/>
          <w:szCs w:val="24"/>
        </w:rPr>
        <w:t>1.6. В пункте 80 административного регламента слова «администрации» после слова «главе» исключить.</w:t>
      </w:r>
    </w:p>
    <w:p w:rsidR="00A83D56" w:rsidRPr="00A83D56" w:rsidRDefault="00A83D56" w:rsidP="00A83D56">
      <w:pPr>
        <w:ind w:firstLine="426"/>
        <w:jc w:val="both"/>
        <w:rPr>
          <w:rFonts w:ascii="Arial" w:hAnsi="Arial" w:cs="Arial"/>
          <w:sz w:val="24"/>
          <w:szCs w:val="24"/>
        </w:rPr>
      </w:pPr>
      <w:r w:rsidRPr="00A83D56">
        <w:rPr>
          <w:rFonts w:ascii="Arial" w:hAnsi="Arial" w:cs="Arial"/>
          <w:sz w:val="24"/>
          <w:szCs w:val="24"/>
        </w:rPr>
        <w:t xml:space="preserve">2.  Опубликовать данное постановление в информационной газете «Бюллетень Вьюнского сельсовета», </w:t>
      </w:r>
      <w:bookmarkStart w:id="23" w:name="_GoBack"/>
      <w:bookmarkEnd w:id="23"/>
      <w:r w:rsidRPr="00A83D56">
        <w:rPr>
          <w:rFonts w:ascii="Arial" w:hAnsi="Arial" w:cs="Arial"/>
          <w:sz w:val="24"/>
          <w:szCs w:val="24"/>
        </w:rPr>
        <w:t>разместить на официальном сайте.</w:t>
      </w:r>
    </w:p>
    <w:p w:rsidR="00A83D56" w:rsidRPr="00A83D56" w:rsidRDefault="00A83D56" w:rsidP="00A83D56">
      <w:pPr>
        <w:ind w:firstLine="426"/>
        <w:jc w:val="both"/>
        <w:rPr>
          <w:rFonts w:ascii="Arial" w:hAnsi="Arial" w:cs="Arial"/>
          <w:sz w:val="24"/>
          <w:szCs w:val="24"/>
        </w:rPr>
      </w:pPr>
      <w:r w:rsidRPr="00A83D56">
        <w:rPr>
          <w:rFonts w:ascii="Arial" w:hAnsi="Arial" w:cs="Arial"/>
          <w:sz w:val="24"/>
          <w:szCs w:val="24"/>
        </w:rPr>
        <w:t xml:space="preserve">3. </w:t>
      </w:r>
      <w:proofErr w:type="gramStart"/>
      <w:r w:rsidRPr="00A83D56">
        <w:rPr>
          <w:rFonts w:ascii="Arial" w:hAnsi="Arial" w:cs="Arial"/>
          <w:sz w:val="24"/>
          <w:szCs w:val="24"/>
        </w:rPr>
        <w:t>Контроль за</w:t>
      </w:r>
      <w:proofErr w:type="gramEnd"/>
      <w:r w:rsidRPr="00A83D56">
        <w:rPr>
          <w:rFonts w:ascii="Arial" w:hAnsi="Arial" w:cs="Arial"/>
          <w:sz w:val="24"/>
          <w:szCs w:val="24"/>
        </w:rPr>
        <w:t xml:space="preserve"> исполнением постановления оставляю за собой.</w:t>
      </w:r>
    </w:p>
    <w:p w:rsidR="00A83D56" w:rsidRPr="00A83D56" w:rsidRDefault="00A83D56" w:rsidP="00A83D56">
      <w:pPr>
        <w:ind w:firstLine="426"/>
        <w:jc w:val="both"/>
        <w:rPr>
          <w:rFonts w:ascii="Arial" w:hAnsi="Arial" w:cs="Arial"/>
          <w:sz w:val="24"/>
          <w:szCs w:val="24"/>
        </w:rPr>
      </w:pPr>
    </w:p>
    <w:p w:rsidR="00A83D56" w:rsidRPr="00A83D56" w:rsidRDefault="00A83D56" w:rsidP="00A83D56">
      <w:pPr>
        <w:ind w:firstLine="426"/>
        <w:rPr>
          <w:rFonts w:ascii="Arial" w:hAnsi="Arial" w:cs="Arial"/>
          <w:sz w:val="24"/>
          <w:szCs w:val="24"/>
        </w:rPr>
      </w:pPr>
      <w:r w:rsidRPr="00A83D56">
        <w:rPr>
          <w:rFonts w:ascii="Arial" w:hAnsi="Arial" w:cs="Arial"/>
          <w:sz w:val="24"/>
          <w:szCs w:val="24"/>
        </w:rPr>
        <w:t xml:space="preserve">Глава Вьюнского сельсовета  </w:t>
      </w:r>
    </w:p>
    <w:p w:rsidR="00A83D56" w:rsidRPr="00A83D56" w:rsidRDefault="00A83D56" w:rsidP="00A83D56">
      <w:pPr>
        <w:ind w:firstLine="426"/>
        <w:rPr>
          <w:rFonts w:ascii="Arial" w:hAnsi="Arial" w:cs="Arial"/>
          <w:sz w:val="24"/>
          <w:szCs w:val="24"/>
        </w:rPr>
      </w:pPr>
      <w:r w:rsidRPr="00A83D56">
        <w:rPr>
          <w:rFonts w:ascii="Arial" w:hAnsi="Arial" w:cs="Arial"/>
          <w:sz w:val="24"/>
          <w:szCs w:val="24"/>
        </w:rPr>
        <w:t>Колыванского района</w:t>
      </w:r>
    </w:p>
    <w:p w:rsidR="00A83D56" w:rsidRPr="00A83D56" w:rsidRDefault="00A83D56" w:rsidP="00A83D56">
      <w:pPr>
        <w:ind w:firstLine="426"/>
        <w:rPr>
          <w:rFonts w:ascii="Arial" w:hAnsi="Arial" w:cs="Arial"/>
          <w:sz w:val="24"/>
          <w:szCs w:val="24"/>
        </w:rPr>
      </w:pPr>
      <w:r w:rsidRPr="00A83D56">
        <w:rPr>
          <w:rFonts w:ascii="Arial" w:hAnsi="Arial" w:cs="Arial"/>
          <w:sz w:val="24"/>
          <w:szCs w:val="24"/>
        </w:rPr>
        <w:t>Новосибирской области                                           А.В. Жерносенко</w:t>
      </w:r>
    </w:p>
    <w:p w:rsidR="00A83D56" w:rsidRPr="00A83D56" w:rsidRDefault="00A83D56" w:rsidP="00A83D56">
      <w:pPr>
        <w:jc w:val="center"/>
        <w:rPr>
          <w:rFonts w:ascii="Arial" w:hAnsi="Arial" w:cs="Arial"/>
          <w:b/>
          <w:sz w:val="24"/>
          <w:szCs w:val="24"/>
        </w:rPr>
      </w:pPr>
    </w:p>
    <w:p w:rsidR="00A83D56" w:rsidRPr="000556BB" w:rsidRDefault="00A83D56" w:rsidP="00A83D56">
      <w:pPr>
        <w:jc w:val="center"/>
        <w:rPr>
          <w:b/>
          <w:sz w:val="28"/>
          <w:szCs w:val="28"/>
        </w:rPr>
      </w:pPr>
    </w:p>
    <w:p w:rsidR="00D601B1" w:rsidRPr="00A83D56" w:rsidRDefault="00A83D56">
      <w:pPr>
        <w:rPr>
          <w:rFonts w:ascii="Arial" w:hAnsi="Arial" w:cs="Arial"/>
        </w:rPr>
      </w:pPr>
      <w:r w:rsidRPr="00A83D56">
        <w:rPr>
          <w:rFonts w:ascii="Arial" w:hAnsi="Arial" w:cs="Arial"/>
        </w:rPr>
        <w:t>Исп. Ефимова В.Н.</w:t>
      </w:r>
    </w:p>
    <w:p w:rsidR="00A83D56" w:rsidRPr="00A83D56" w:rsidRDefault="00A83D56">
      <w:pPr>
        <w:rPr>
          <w:rFonts w:ascii="Arial" w:hAnsi="Arial" w:cs="Arial"/>
        </w:rPr>
      </w:pPr>
      <w:r w:rsidRPr="00A83D56">
        <w:rPr>
          <w:rFonts w:ascii="Arial" w:hAnsi="Arial" w:cs="Arial"/>
        </w:rPr>
        <w:t>83835232340</w:t>
      </w:r>
    </w:p>
    <w:sectPr w:rsidR="00A83D56" w:rsidRPr="00A83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047"/>
    <w:rsid w:val="003E0047"/>
    <w:rsid w:val="00A83D56"/>
    <w:rsid w:val="00D60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3980/" TargetMode="External"/><Relationship Id="rId3" Type="http://schemas.openxmlformats.org/officeDocument/2006/relationships/settings" Target="settings.xml"/><Relationship Id="rId7" Type="http://schemas.openxmlformats.org/officeDocument/2006/relationships/hyperlink" Target="http://www.consultant.ru/document/cons_doc_LAW_314820/ca24c3b3a2032a1f727146f988f406723bf9ea1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nsultant.ru/document/cons_doc_LAW_314901/cf7ff7e2b7c668a56dea07b24947e4dc845d78ea/" TargetMode="External"/><Relationship Id="rId5" Type="http://schemas.openxmlformats.org/officeDocument/2006/relationships/hyperlink" Target="http://www.consultant.ru/document/cons_doc_LAW_310132/27650359c98f25ee0dd36771b5c50565552b6eb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1845</Words>
  <Characters>10519</Characters>
  <Application>Microsoft Office Word</Application>
  <DocSecurity>0</DocSecurity>
  <Lines>87</Lines>
  <Paragraphs>24</Paragraphs>
  <ScaleCrop>false</ScaleCrop>
  <Company>щш</Company>
  <LinksUpToDate>false</LinksUpToDate>
  <CharactersWithSpaces>12340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Пользователь2</dc:creator>
  <cp:keywords/>
  <dc:description/>
  <cp:lastModifiedBy>Пользователь2</cp:lastModifiedBy>
  <cp:revision>2</cp:revision>
  <dcterms:created xsi:type="dcterms:W3CDTF">2019-03-05T05:07:00Z</dcterms:created>
  <dcterms:modified xsi:type="dcterms:W3CDTF">2019-03-05T05:15:00Z</dcterms:modified>
</cp:coreProperties>
</file>