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Печатное издание  информационной газеты</w:t>
      </w:r>
    </w:p>
    <w:p w:rsidR="009759E7" w:rsidRPr="009759E7" w:rsidRDefault="00C70FD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1pt;height:51.75pt" adj="5665" fillcolor="black">
            <v:shadow color="#868686"/>
            <v:textpath style="font-family:&quot;Impact&quot;;font-size:28pt;v-text-kern:t" trim="t" fitpath="t" xscale="f" string="&quot;Бюллетень Вьюнского сельсовета&quot;"/>
          </v:shape>
        </w:pict>
      </w:r>
    </w:p>
    <w:p w:rsidR="009759E7" w:rsidRPr="00BD367C" w:rsidRDefault="00BD367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636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86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9759E7" w:rsidRPr="009759E7" w:rsidRDefault="00E86BC5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 w:rsid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9759E7" w:rsidRPr="00BA2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</w:t>
      </w:r>
      <w:r w:rsidR="009759E7"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8743"/>
      </w:tblGrid>
      <w:tr w:rsidR="009759E7" w:rsidRPr="009759E7" w:rsidTr="00BF5871"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  <w:r w:rsidRPr="009759E7">
              <w:rPr>
                <w:sz w:val="28"/>
                <w:szCs w:val="28"/>
              </w:rPr>
              <w:t xml:space="preserve">газета основана в соответствии </w:t>
            </w:r>
            <w:r w:rsidR="00BB6C1F">
              <w:rPr>
                <w:sz w:val="28"/>
                <w:szCs w:val="28"/>
              </w:rPr>
              <w:t>с</w:t>
            </w:r>
            <w:r w:rsidRPr="009759E7">
              <w:rPr>
                <w:sz w:val="28"/>
                <w:szCs w:val="28"/>
              </w:rPr>
              <w:t xml:space="preserve"> Устав</w:t>
            </w:r>
            <w:r w:rsidR="00BB6C1F">
              <w:rPr>
                <w:sz w:val="28"/>
                <w:szCs w:val="28"/>
              </w:rPr>
              <w:t xml:space="preserve">ом </w:t>
            </w:r>
            <w:r w:rsidRPr="009759E7">
              <w:rPr>
                <w:sz w:val="28"/>
                <w:szCs w:val="28"/>
              </w:rPr>
              <w:t>Вьюнского сельсовета</w:t>
            </w:r>
            <w:r w:rsidR="00BB6C1F">
              <w:rPr>
                <w:sz w:val="28"/>
                <w:szCs w:val="28"/>
              </w:rPr>
              <w:t xml:space="preserve"> Колыванского района Новосибирской области</w:t>
            </w:r>
            <w:r w:rsidRPr="009759E7">
              <w:rPr>
                <w:sz w:val="28"/>
                <w:szCs w:val="28"/>
              </w:rPr>
              <w:t xml:space="preserve"> и решением </w:t>
            </w:r>
            <w:r w:rsidR="00BB6C1F">
              <w:rPr>
                <w:sz w:val="28"/>
                <w:szCs w:val="28"/>
              </w:rPr>
              <w:t>54</w:t>
            </w:r>
            <w:r w:rsidRPr="009759E7">
              <w:rPr>
                <w:sz w:val="28"/>
                <w:szCs w:val="28"/>
              </w:rPr>
              <w:t xml:space="preserve"> сессии </w:t>
            </w:r>
            <w:r w:rsidR="00BB6C1F">
              <w:rPr>
                <w:sz w:val="28"/>
                <w:szCs w:val="28"/>
              </w:rPr>
              <w:t>5</w:t>
            </w:r>
            <w:r w:rsidRPr="009759E7">
              <w:rPr>
                <w:sz w:val="28"/>
                <w:szCs w:val="28"/>
              </w:rPr>
              <w:t xml:space="preserve"> созыва Совета депутатов Вьюнского сельсовета Колыванского района Новосибирской области от </w:t>
            </w:r>
            <w:r w:rsidR="00BB6C1F">
              <w:rPr>
                <w:sz w:val="28"/>
                <w:szCs w:val="28"/>
              </w:rPr>
              <w:t>25</w:t>
            </w:r>
            <w:r w:rsidRPr="009759E7">
              <w:rPr>
                <w:sz w:val="28"/>
                <w:szCs w:val="28"/>
              </w:rPr>
              <w:t xml:space="preserve"> </w:t>
            </w:r>
            <w:r w:rsidR="00BB6C1F">
              <w:rPr>
                <w:sz w:val="28"/>
                <w:szCs w:val="28"/>
              </w:rPr>
              <w:t>марта</w:t>
            </w:r>
            <w:r w:rsidRPr="009759E7">
              <w:rPr>
                <w:sz w:val="28"/>
                <w:szCs w:val="28"/>
              </w:rPr>
              <w:t xml:space="preserve"> 20</w:t>
            </w:r>
            <w:r w:rsidR="00BB6C1F">
              <w:rPr>
                <w:sz w:val="28"/>
                <w:szCs w:val="28"/>
              </w:rPr>
              <w:t>20</w:t>
            </w:r>
            <w:r w:rsidRPr="009759E7">
              <w:rPr>
                <w:sz w:val="28"/>
                <w:szCs w:val="28"/>
              </w:rPr>
              <w:t xml:space="preserve"> года.</w:t>
            </w:r>
          </w:p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Pr="009759E7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07B" w:rsidRDefault="009759E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759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настоящем номере «Бюллетеня Вьюнского сельсовета» 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публику</w:t>
      </w:r>
      <w:r w:rsidR="00684D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ю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тся </w:t>
      </w:r>
      <w:r w:rsid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статья Прокуратуры Колыванского района, постановления администрации № 118, 119</w:t>
      </w:r>
    </w:p>
    <w:p w:rsidR="00B81CF7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84D7A" w:rsidRPr="00E86BC5" w:rsidRDefault="00684D7A" w:rsidP="00684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«В Колыванском районе направлено в суд уголовное дело об убийстве 20-летней давности.</w:t>
      </w:r>
    </w:p>
    <w:p w:rsidR="00E86BC5" w:rsidRPr="00E86BC5" w:rsidRDefault="00E86BC5" w:rsidP="00E86B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Правоохранительными органами Колыванского района окончено предварительное расследование по уголовному делу о безвестном исчезновении молодой жительницы Колыванского района в 1999 году.</w:t>
      </w:r>
    </w:p>
    <w:p w:rsidR="00E86BC5" w:rsidRPr="00E86BC5" w:rsidRDefault="00E86BC5" w:rsidP="00E86B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Девушка, чьи родители погибли в 1996 году, проживала в д. Воробьево Колыванского района со своими родственниками – тетей и ее мужем и в один из дней сентября 1999 года пропала без вести. Первоначальные розыскные мероприятия и следственные действия не дали результатов, местонахождение девушки оставалось неизвестным до 2019 года.</w:t>
      </w:r>
    </w:p>
    <w:p w:rsidR="00E86BC5" w:rsidRPr="00E86BC5" w:rsidRDefault="00E86BC5" w:rsidP="00E86B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 2019 году после дополнительного анализа материалов уголовного дела и результатов оперативной работы, правоохранительными органами принято решение о возобновлении производства по делу.</w:t>
      </w:r>
    </w:p>
    <w:p w:rsidR="00E86BC5" w:rsidRPr="00E86BC5" w:rsidRDefault="00E86BC5" w:rsidP="00E86B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 ходе обыска в квартире, где проживала девушка, проведенного с применением новейших криминалистических средств, между половыми досками обнаружены следы крови, которая, как показала судебная генетическая экспертиза, принадлежала пропавшей.</w:t>
      </w:r>
    </w:p>
    <w:p w:rsidR="00E86BC5" w:rsidRPr="00E86BC5" w:rsidRDefault="00E86BC5" w:rsidP="00E86B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Следствием установлено, что 18-летняя девушка была убита мужем ее тети, который в сентябре 1999 года насмерть забил девушку молотком, после чего вывез и спрятал в лесу ее труп. По версии следствия мотивом для убийства послужили корыстные побуждения – девушка владела долей в праве на квартиру, в которой проживала ее тетя со своим супругом. Впоследствии пропавшая девушка была признана умершей, ее доля в праве на квартиру распределена между тетей и ее мужем.</w:t>
      </w:r>
    </w:p>
    <w:p w:rsidR="00E86BC5" w:rsidRPr="00E86BC5" w:rsidRDefault="00E86BC5" w:rsidP="00E86B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 совершенного деяния у обвиняемого развилось психическое расстройство. По результатам судебно-психиатрической экспертизы он признан невменяемым, нуждающимся в принудительном лечении в психиатрическом стационаре.</w:t>
      </w:r>
    </w:p>
    <w:p w:rsidR="00E86BC5" w:rsidRPr="00E86BC5" w:rsidRDefault="00E86BC5" w:rsidP="00E86BC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изучения уголовного дела прокурор Колыванского района утвердил постановление следователя о направлении уголовного дела в суд для применения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принудительных</w:t>
      </w:r>
      <w:proofErr w:type="gramEnd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медицинского характера, уголовное дело направлено в суд 30.11.2020».</w:t>
      </w:r>
    </w:p>
    <w:p w:rsidR="00E86BC5" w:rsidRPr="00E86BC5" w:rsidRDefault="00E86BC5" w:rsidP="00E86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АДМИНИСТРАЦИЯ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ВЬЮНСКОГО СЕЛЬСОВЕТА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КОЛЫВАНСКОГО РАЙОНА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НОВОСИБИРСКОЙ ОБЛАСТИ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ПОСТАНОВЛЕНИЕ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01.12.2020 г.       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proofErr w:type="gramStart"/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</w:t>
      </w:r>
      <w:proofErr w:type="gramEnd"/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Вьюны 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№ 119</w:t>
      </w:r>
    </w:p>
    <w:p w:rsidR="00E86BC5" w:rsidRPr="00E86BC5" w:rsidRDefault="00E86BC5" w:rsidP="00E86B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Об определении уполномоченного органа в сфере муниципально-частного партнерства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на территории 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Вьюнского сельсовета </w:t>
      </w:r>
    </w:p>
    <w:p w:rsidR="00E86BC5" w:rsidRPr="00E86BC5" w:rsidRDefault="00E86BC5" w:rsidP="00E86BC5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Колыванского района Новосибирской области</w:t>
      </w:r>
    </w:p>
    <w:p w:rsidR="00E86BC5" w:rsidRPr="00E86BC5" w:rsidRDefault="00E86BC5" w:rsidP="00E86BC5">
      <w:pPr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ind w:left="34" w:firstLine="81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со ст. 18 </w:t>
      </w: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Федерального Закона от 13.07.2015 № 224-ФЗ «О государственном частном партнерстве, муниципальном - частном партнерстве в Российской Федерации и внесении изменений в отдельные законодательные акты Российской Федерации»,</w:t>
      </w: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ПОСТАНОВЛЯЮ:</w:t>
      </w: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1. Определить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уполномоченный орган в сфере муниципально-частного партнерства на территории Вьюнского сельсовета Колыванского района Новосибирской области  в составе согласно приложению №1.</w:t>
      </w: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2. Утвердить Положение об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уполномоченном органе в сфере муниципально-частного партнерства на территории Вьюнского сельсовета Колыванского района Новосибирской области  согласно приложению №2. 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          3.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Опубликовать данное постановление в информационной газете «Бюллетень Вьюнского сельсовета», разместить на официальном сайте.</w:t>
      </w: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4. </w:t>
      </w:r>
      <w:proofErr w:type="gramStart"/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Контроль за</w:t>
      </w:r>
      <w:proofErr w:type="gramEnd"/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исполнением настоящего постановления оставляю за собой.</w:t>
      </w:r>
    </w:p>
    <w:p w:rsidR="00E86BC5" w:rsidRPr="00E86BC5" w:rsidRDefault="00E86BC5" w:rsidP="00E86BC5">
      <w:pPr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Вьюнского сельсовета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Колыванского района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Новосибирской области                                                 Т.В. Хименко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Style w:val="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3157"/>
        <w:gridCol w:w="3258"/>
      </w:tblGrid>
      <w:tr w:rsidR="00E86BC5" w:rsidRPr="00E86BC5" w:rsidTr="00C76575">
        <w:tc>
          <w:tcPr>
            <w:tcW w:w="3398" w:type="dxa"/>
          </w:tcPr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</w:tcPr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</w:tcPr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№1</w:t>
            </w: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постановления   администрации</w:t>
            </w: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Вьюнского сельсовета Колыванского района</w:t>
            </w: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Новосибирской области</w:t>
            </w: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6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01.12.2020 г.    № 119</w:t>
            </w: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ind w:left="34" w:firstLine="675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СОСТАВ</w:t>
      </w: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уполномоченного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органа в сфере муниципально-частного партнерства на территории  Вьюнского сельсовета Колыванского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района</w:t>
      </w: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Новосибирской области</w:t>
      </w: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Председатель:</w:t>
      </w:r>
    </w:p>
    <w:p w:rsidR="00E86BC5" w:rsidRPr="00E86BC5" w:rsidRDefault="00E86BC5" w:rsidP="00E86B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Хименко Тамара Владимировна  -  глава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Вьюнского сельсовета Колыванского</w:t>
      </w: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района Новосибирской области.</w:t>
      </w:r>
    </w:p>
    <w:p w:rsidR="00E86BC5" w:rsidRPr="00E86BC5" w:rsidRDefault="00E86BC5" w:rsidP="00E86B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</w:t>
      </w: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Заместитель председателя</w:t>
      </w: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Ефимова Ольга Александровна  - председатель Совета депутатов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Вьюнского сельсовета Колыванского </w:t>
      </w: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района Новосибирской области.</w:t>
      </w:r>
    </w:p>
    <w:p w:rsidR="00E86BC5" w:rsidRPr="00E86BC5" w:rsidRDefault="00E86BC5" w:rsidP="00E86B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Члены комиссии:</w:t>
      </w: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Ефимова Валентина Николаевна – специалист 1 разряда администрации Вьюнского сельсовета, секретарь комиссии.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Коваль Нина Викторовна  -  Директор МКУОЦК «Гармония»    </w:t>
      </w:r>
    </w:p>
    <w:p w:rsidR="00E86BC5" w:rsidRPr="00E86BC5" w:rsidRDefault="00E86BC5" w:rsidP="00E86BC5">
      <w:pPr>
        <w:tabs>
          <w:tab w:val="left" w:pos="4111"/>
          <w:tab w:val="left" w:pos="4253"/>
          <w:tab w:val="left" w:pos="4962"/>
        </w:tabs>
        <w:suppressAutoHyphens/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Мальцева Анна Николаевна -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специалист 1 разряда администрации Вьюнского сельсовета</w:t>
      </w:r>
    </w:p>
    <w:p w:rsidR="00E86BC5" w:rsidRPr="00E86BC5" w:rsidRDefault="00E86BC5" w:rsidP="00E86B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Style w:val="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3157"/>
        <w:gridCol w:w="3258"/>
      </w:tblGrid>
      <w:tr w:rsidR="00E86BC5" w:rsidRPr="00E86BC5" w:rsidTr="00C76575">
        <w:tc>
          <w:tcPr>
            <w:tcW w:w="3398" w:type="dxa"/>
          </w:tcPr>
          <w:p w:rsidR="00E86BC5" w:rsidRPr="00E86BC5" w:rsidRDefault="00E86BC5" w:rsidP="00E86B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</w:tcPr>
          <w:p w:rsidR="00E86BC5" w:rsidRPr="00E86BC5" w:rsidRDefault="00E86BC5" w:rsidP="00E86B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9" w:type="dxa"/>
          </w:tcPr>
          <w:p w:rsidR="00E86BC5" w:rsidRPr="00E86BC5" w:rsidRDefault="00E86BC5" w:rsidP="00E86B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№2</w:t>
            </w: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постановлению   администрации</w:t>
            </w: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Вьюнского сельсовета Колыванского </w:t>
            </w:r>
            <w:r w:rsidRPr="00E8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Новосибирской области</w:t>
            </w:r>
          </w:p>
          <w:p w:rsidR="00E86BC5" w:rsidRPr="00E86BC5" w:rsidRDefault="00E86BC5" w:rsidP="00E86BC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  01.12.2020 г.  № 119</w:t>
            </w:r>
          </w:p>
          <w:p w:rsidR="00E86BC5" w:rsidRPr="00E86BC5" w:rsidRDefault="00E86BC5" w:rsidP="00E86B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86BC5" w:rsidRPr="00E86BC5" w:rsidRDefault="00E86BC5" w:rsidP="00E86B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86BC5" w:rsidRPr="00E86BC5" w:rsidRDefault="00E86BC5" w:rsidP="00E86B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86BC5" w:rsidRPr="00E86BC5" w:rsidRDefault="00E86BC5" w:rsidP="00E86B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86BC5" w:rsidRPr="00E86BC5" w:rsidRDefault="00E86BC5" w:rsidP="00E86B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lang w:eastAsia="ru-RU"/>
        </w:rPr>
        <w:t>ПОЛОЖЕНИЕ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уполномоченного органа в сфере муниципально-частного партнерства на территории муниципального образования  Вьюнского сельсовета Колыванского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района Новосибирской области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val="en-US" w:eastAsia="ru-RU"/>
        </w:rPr>
        <w:t>I</w:t>
      </w:r>
      <w:r w:rsidRPr="00E86BC5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lang w:eastAsia="ru-RU"/>
        </w:rPr>
        <w:t>. Общие положения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1.1.Настоящее Положение разработано в соответствии с Гражданским 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кодексом Российской Федерации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Федеральным законом от 06.10.2003 N 131-ФЗ «Об общих принципах организации местного самоуправления в Российской Федерации», 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с Федеральным законом от 13.07.2015 № 224-ФЗ «О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Федерации», иными нормативными правовыми актами</w:t>
      </w:r>
      <w:proofErr w:type="gramEnd"/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1.2.Настоящее положение определяет порядок деятельности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уполномоченного органа в сфере муниципально-частного партнерства (далее-МЧП)  на территории Вьюнского сельсовета Колыванского района новосибирской области 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(далее – Уполномоченный орган).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1.3.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Уполномоченный орган формируется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составе 5 человек из числа руководителей и специалистов администрации.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1.4.Замена члена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Уполномоченного органа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допускается только по решению Главы Вьюнского сельсовета Колыванского района Новосибирской области.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1.5.Работа Уполномоченного органа осуществляется на его заседаниях.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Заседание Уполномоченного органа считается правомочным, если на нем присутствует не менее чем пятьдесят 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процентов от общего числа ее членов. Заседания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Уполномоченного органа 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назначаются и проводятся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мере необходимости.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Решения Уполномоченного органа принимаются простым большинством голосов от числа присутствующих на заседании членов. При равенстве голосов голос председателя является решающим. При голосовании каждый член Уполномоченного органа имеет один голос. 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Голосование осуществляется открыто. Заочное голосование не допускается.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en-US" w:eastAsia="ru-RU"/>
        </w:rPr>
        <w:t>II</w:t>
      </w:r>
      <w:r w:rsidRPr="00E86BC5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eastAsia="ru-RU"/>
        </w:rPr>
        <w:t xml:space="preserve">. Основные функции 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Уполномоченного органа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2.1.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Уполномоченный орган осуществляет следующие полномочия</w:t>
      </w:r>
      <w:r w:rsidRPr="00E86BC5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>: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обеспечивает координацию деятельности администрации Вьюнского сельсовета Колыванского района Новосибирской области при реализации проекта МЧП;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согласовывает публичному партнеру конкурсную документацию для проведения конкурса на право заключения соглашения о МЧП;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осуществляет подготовку проекта соглашения о МЧП;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осуществляет мониторинг  реализации соглашения о МЧП;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содействует защите прав и законных интересов публичных партнеров и частных партнеров в процессе реализации соглашения о МЧП;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ведет реестр заключенных соглашений о МЧП;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обеспечивает открытость и доступность информации о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соглашении</w:t>
      </w:r>
      <w:proofErr w:type="gramEnd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МЧП;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осуществляет иные полномочия, предусмотренные Федеральным Законом  от 13.07.2015 № 224-ФЗ «О государственном 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Федерации», другими федеральными законами, законами и нормативными правовыми актами субъектов Российской Федерации, уставом Вьюнского сельсовета Колыванского района Новосибирской области и муниципальными правовыми актами.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val="en-US" w:eastAsia="ru-RU"/>
        </w:rPr>
        <w:t>III</w:t>
      </w:r>
      <w:r w:rsidRPr="00E86BC5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eastAsia="ru-RU"/>
        </w:rPr>
        <w:t xml:space="preserve">. Порядок работы 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Уполномоченного органа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3.1.Работа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Уполномоченного органа </w:t>
      </w:r>
      <w:r w:rsidRPr="00E86BC5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осуществляется путем личного участия ее членов в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рассмотрении вопросов на заседаниях Уполномоченного органа.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  <w:t>3.2.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Организует работу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Уполномоченного органа 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председатель. 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Число членов Уполномоченного органа должно быть не менее двух человек.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  <w:t>3.3.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Решения Уполномоченного органа принимаются открытым голосованием простым 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большинством голосов членов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Уполномоченного органа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, присутствующих на заседании.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  <w:t>3.4.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Каждый член комиссии имеет один голос.</w:t>
      </w:r>
    </w:p>
    <w:p w:rsidR="00E86BC5" w:rsidRPr="00E86BC5" w:rsidRDefault="00E86BC5" w:rsidP="00E86B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  <w:t xml:space="preserve">3.5. 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Заседания оформляются протоколом, который подписывает председатель.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АДМИНИСТРАЦИЯ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ВЬЮНСКОГО СЕЛЬСОВЕТА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КОЛЫВАНСКОГО РАЙОНА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НОВОСИБИРСКОЙ ОБЛАСТИ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ПОСТАНОВЛЕНИЕ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01.12.2020 г.       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</w:t>
      </w:r>
      <w:proofErr w:type="gramStart"/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</w:t>
      </w:r>
      <w:proofErr w:type="gramEnd"/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 Вьюны 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№ 118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6BC5" w:rsidRPr="00E86BC5" w:rsidRDefault="00E86BC5" w:rsidP="00E86B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«О муниципально-частном партнерстве в </w:t>
      </w:r>
      <w:r w:rsidRPr="00E86BC5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ru-RU"/>
        </w:rPr>
        <w:t xml:space="preserve">муниципальном образовании  </w:t>
      </w:r>
    </w:p>
    <w:p w:rsidR="00E86BC5" w:rsidRPr="00E86BC5" w:rsidRDefault="00E86BC5" w:rsidP="00E86B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ru-RU"/>
        </w:rPr>
        <w:t>Вьюнского сельсовета Колыванского района Новосибирской области</w:t>
      </w: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E86BC5" w:rsidRPr="00E86BC5" w:rsidRDefault="00E86BC5" w:rsidP="00E86BC5">
      <w:pPr>
        <w:shd w:val="clear" w:color="auto" w:fill="FFFFFF"/>
        <w:spacing w:after="0" w:line="322" w:lineRule="exact"/>
        <w:ind w:left="380" w:right="376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hd w:val="clear" w:color="auto" w:fill="FFFFFF"/>
        <w:spacing w:after="0" w:line="322" w:lineRule="exact"/>
        <w:ind w:right="-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регулирования взаимоотношений органов местного самоуправления, юридических  лиц в рамках муниципально-частного партнерства,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«О концессионных соглашениях», Федеральным законом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Федерации», Уставом Вьюнского</w:t>
      </w:r>
      <w:proofErr w:type="gramEnd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сельсовета Колыванского района Новосибирской области.</w:t>
      </w:r>
    </w:p>
    <w:p w:rsidR="00E86BC5" w:rsidRPr="00E86BC5" w:rsidRDefault="00E86BC5" w:rsidP="00E86BC5">
      <w:pPr>
        <w:shd w:val="clear" w:color="auto" w:fill="FFFFFF"/>
        <w:spacing w:before="286" w:after="0" w:line="20" w:lineRule="atLeas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lang w:eastAsia="ru-RU"/>
        </w:rPr>
        <w:lastRenderedPageBreak/>
        <w:t xml:space="preserve">        ПОСТАНОВЛЯЮ:</w:t>
      </w:r>
    </w:p>
    <w:p w:rsidR="00E86BC5" w:rsidRPr="00E86BC5" w:rsidRDefault="00E86BC5" w:rsidP="00E86BC5">
      <w:pPr>
        <w:spacing w:after="0" w:line="2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pacing w:val="-26"/>
          <w:sz w:val="20"/>
          <w:szCs w:val="20"/>
          <w:lang w:eastAsia="ru-RU"/>
        </w:rPr>
        <w:t xml:space="preserve">                 1. </w:t>
      </w:r>
      <w:r w:rsidRPr="00E86BC5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Утвердить прилагаемое Положение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о муниципально-частном партнерстве в муниципальном образовании Вьюнского сельсовета Колыванского района Новосибирской области (приложение № 1).</w:t>
      </w:r>
    </w:p>
    <w:p w:rsidR="00E86BC5" w:rsidRPr="00E86BC5" w:rsidRDefault="00E86BC5" w:rsidP="00E86BC5">
      <w:pPr>
        <w:widowControl w:val="0"/>
        <w:shd w:val="clear" w:color="auto" w:fill="FFFFFF"/>
        <w:tabs>
          <w:tab w:val="left" w:pos="106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2. Определить стороной соглашений о муниципально - частном партнерстве от имени муниципального образования Вьюнского сельсовета Колыванского района Новосибирской области администрацию Вьюнского сельсовета Колыванского района Новосибирской области.</w:t>
      </w:r>
    </w:p>
    <w:p w:rsidR="00E86BC5" w:rsidRPr="00E86BC5" w:rsidRDefault="00E86BC5" w:rsidP="00E86BC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3. Опубликовать данное постановление в информационной газете «Бюллетень Вьюнского сельсовета», разместить на официальном сайте.</w:t>
      </w:r>
    </w:p>
    <w:p w:rsidR="00E86BC5" w:rsidRPr="00E86BC5" w:rsidRDefault="00E86BC5" w:rsidP="00E86BC5">
      <w:pPr>
        <w:shd w:val="clear" w:color="auto" w:fill="FFFFFF"/>
        <w:tabs>
          <w:tab w:val="left" w:pos="1183"/>
        </w:tabs>
        <w:spacing w:before="281" w:line="314" w:lineRule="exact"/>
        <w:ind w:right="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 Вьюнского сельсовета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Колыванского района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Новосибирской области                                               Т.В. Хименко</w:t>
      </w:r>
    </w:p>
    <w:p w:rsidR="00E86BC5" w:rsidRPr="00E86BC5" w:rsidRDefault="00E86BC5" w:rsidP="00E86BC5">
      <w:pPr>
        <w:shd w:val="clear" w:color="auto" w:fill="FFFFFF"/>
        <w:tabs>
          <w:tab w:val="left" w:pos="1183"/>
        </w:tabs>
        <w:spacing w:before="281" w:line="314" w:lineRule="exact"/>
        <w:ind w:right="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E86BC5" w:rsidRPr="00E86BC5" w:rsidRDefault="00E86BC5" w:rsidP="00E8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bidi="en-US"/>
        </w:rPr>
        <w:t>Приложение № 1</w:t>
      </w:r>
    </w:p>
    <w:p w:rsidR="00E86BC5" w:rsidRPr="00E86BC5" w:rsidRDefault="00E86BC5" w:rsidP="00E8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к постановлению администрации </w:t>
      </w:r>
    </w:p>
    <w:p w:rsidR="00E86BC5" w:rsidRPr="00E86BC5" w:rsidRDefault="00E86BC5" w:rsidP="00E8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Вьюнского сельсовета </w:t>
      </w:r>
    </w:p>
    <w:p w:rsidR="00E86BC5" w:rsidRPr="00E86BC5" w:rsidRDefault="00E86BC5" w:rsidP="00E8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Колыванского района</w:t>
      </w:r>
      <w:r w:rsidRPr="00E86BC5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</w:p>
    <w:p w:rsidR="00E86BC5" w:rsidRPr="00E86BC5" w:rsidRDefault="00E86BC5" w:rsidP="00E8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bidi="en-US"/>
        </w:rPr>
        <w:t>Новосибирской области</w:t>
      </w:r>
    </w:p>
    <w:p w:rsidR="00E86BC5" w:rsidRPr="00E86BC5" w:rsidRDefault="00E86BC5" w:rsidP="00E8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от 01.12.2020 г.  №118 </w:t>
      </w:r>
    </w:p>
    <w:p w:rsidR="00E86BC5" w:rsidRPr="00E86BC5" w:rsidRDefault="00E86BC5" w:rsidP="00E86B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E86BC5" w:rsidRPr="00E86BC5" w:rsidRDefault="00E86BC5" w:rsidP="00E86BC5">
      <w:pPr>
        <w:shd w:val="clear" w:color="auto" w:fill="FFFFFF"/>
        <w:tabs>
          <w:tab w:val="left" w:pos="1183"/>
        </w:tabs>
        <w:spacing w:before="281" w:line="314" w:lineRule="exact"/>
        <w:ind w:right="1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ПОЛОЖЕНИЕ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МУНИЦИПАЛЬНО-ЧАСТНОМ ПАРТНЕРСТВЕ ВО ВЬЮНСКОМ СЕЛЬСОВЕТЕ КОЛЫВАНСКОГО РАЙОНА НОВОСИБИРСКОЙ ОБЛАСТИ</w:t>
      </w:r>
    </w:p>
    <w:p w:rsidR="00E86BC5" w:rsidRPr="00E86BC5" w:rsidRDefault="00E86BC5" w:rsidP="00E86B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86BC5" w:rsidRPr="00E86BC5" w:rsidRDefault="00E86BC5" w:rsidP="00E86B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1. ПРЕДМЕТ РЕГУЛИРОВАНИЯ НАСТОЯЩЕГО ПОЛОЖЕНИЯ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1.Настоящие Положение определяет цели, формы и условия участия муниципального образования Вьюнского сельсовета Колыванского района Новосибирской области в муниципально-частном партнерстве, которое осуществляется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«О концессионных соглашениях», Федеральным законом от 13.07.2015 № 224-ФЗ «О государственно-частном партнерстве, муниципально-частном партнерстве в Российской Федерации и внесении</w:t>
      </w:r>
      <w:proofErr w:type="gramEnd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изменений в отдельные законодательные акты Российской Федерации» (далее – Закон № 224-ФЗ). 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2. Настоящее Положение разработано в целях регулирования взаимоотношений органов местного самоуправления, юридических  лиц (далее - партнер) в рамках муниципально-частного партнерства.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2. ОСНОВНЫЕ ПОНЯТИЯ, ИСПОЛЬЗУЕМЫЕ В НАСТОЯЩЕМ ПОЛОЖЕНИИ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целей настоящего Положения используются следующие основные понятия: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1) муниципально-частное партнерство - взаимовыгодное сотрудничество Вьюнского сельсовета Колыванского района Новосибирской области с частным партнером на основе соглашения в целях создания, реконструкции, модернизации, обслуживания или эксплуатации объектов социальной и инженерной инфраструктуры, обеспечения в соответствии с федеральным законодательством и законодательством Новосибирской области эффективного использования имущества, находящегося в муниципальной собственности Вьюнского сельсовета Колыванского района Новосибирской области;</w:t>
      </w:r>
      <w:proofErr w:type="gramEnd"/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2) частный партнер - российское юридическое лицо, с которым в соответствии с Законом № 224-ФЗ заключено соглашение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3) соглашение о муниципально-частном партнерстве - гражданско-правовой договор между публичным партнером и частным партнером, заключенный на срок не менее чем три года в порядке и на условиях, которые установлены Законом № 224-ФЗ;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4) стороны соглашения о муниципально-частном партнерстве – муниципальное образование Вьюнского сельсовета Колыванского района Новосибирской области в лице местной администрации поселения и частный партнер;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5) эксплуатация объекта соглашения - использование объекта соглашения в целях осуществления частным партнером деятельности, предусмотренной таким соглашением, по производству товаров, выполнению работ, оказанию услуг в порядке и на условиях, которые определены соглашением.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86BC5" w:rsidRPr="00E86BC5" w:rsidRDefault="00E86BC5" w:rsidP="00E86B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3. ЦЕЛИ МУНИЦИПАЛЬНО-ЧАСТНОГО ПАРТНЕРСТВА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Целями муниципально-частного партнерства являются: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1) повышение доступности и улучшение качества услуг, предоставляемых потребителям услуг с использованием объектов социальной и инженерной инфраструктуры, за счет привлечения частных инвестиций в создание, реконструкцию, модернизацию, обслуживание или эксплуатацию объектов социальной и инженерной инфраструктуры;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обеспечение эффективности использования имущества, находящегося в муниципальной собственности Вьюнского сельсовета Колыванского района Новосибирской области.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4. ПРИНЦИПЫ УЧАСТИЯ МУНИЦИПАЛЬНОГО ОБРАЗОВАНИЯ ВЬЮНСКОГО СЕЛЬСОВЕТА КОЛЫВАНСКОГО РАЙОНА НОВОСИБИРСКОЙ ОБЛАСТИ В МУНИЦИПАЛЬНО-ЧАСТНОМ ПАРТНЕРСТВЕ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Участие Вьюнского сельсовета Колыванского района Новосибирской области муниципального района в муниципально-частном партнерстве основывается на принципах: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1) открытость и доступность информации о государственно-частном партнерстве, муниципально-частном партнерстве, за исключением сведений, составляющих государственную тайну и иную охраняемую законом тайну;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обеспечение конкуренции;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3) отсутствие дискриминации, равноправие сторон соглашения и равенство их перед законом;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4) добросовестное исполнение сторонами соглашения обязательств по соглашению;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5) справедливое распределение рисков и обязательств между сторонами соглашения;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6) свобода заключения соглашения. 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ФОРМЫ УЧАСТИЯ ВЬЮНСКОГО СЕЛЬСОВЕТА КОЛЫВАНСКОГО РАЙОНА НОВОСИБИРСКОЙ ОБЛАСТИ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МУНИЦИПАЛЬНО-ЧАСТНОМ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ПАРТНЕРСТВЕ</w:t>
      </w:r>
      <w:proofErr w:type="gramEnd"/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1. Участие Вьюнского сельсовета Колыванского района Новосибирской области в муниципально-частном партнерстве осуществляется в соответствии с федеральным законодательством и законодательством Новосибирской области в следующих формах: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1) вовлечение в инвестиционный процесс имущества, находящегося в собственности муниципального образования;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2) реализация инвестиционных проектов, в том числе инвестиционных проектов местного значения;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3) реализация инновационных проектов;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4) концессионные соглашения;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5) соглашения о сотрудничестве и взаимодействии в сфере социально-экономического развития муниципального образования.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6) в иных формах, не противоречащих федеральному законодательству и законодательству Новосибирской области (например, бюджетные инвестиции юридическим лицам, не являющимся государственными и муниципальными учреждениями и государственными или муниципальными унитарными предприятиями; залог имущества, находящегося в муниципальной собственности; арендные отношения; долгосрочную аренду; создание совместных юридических лиц; залог муниципального имущества в соответствии с соглашением о муниципально-частном партнерстве;</w:t>
      </w:r>
      <w:proofErr w:type="gramEnd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предоставление муниципальных гарантий хозяйствующему субъекту, участвующему в реализации проектов муниципально-частного партнерства, и др.)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ФОРМЫ МУНИЦИПАЛЬНОЙ ПОДДЕРЖКИ </w:t>
      </w: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МУНИЦИПАЛЬНО-ЧАСТНОГО ПАРТНЕРСТВА ВО ВЬЮНСКОМ СЕЛЬСОВЕТЕ КОЛЫВАНСКОГО РАЙОНА НОВОСИБИРСКОЙ ОБЛАСТИ</w:t>
      </w:r>
    </w:p>
    <w:p w:rsidR="00E86BC5" w:rsidRPr="00E86BC5" w:rsidRDefault="00E86BC5" w:rsidP="00E86B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поддержка муниципально-частного партнерства во Вьюнском сельсовете Колыванского района Новосибирской области осуществляется в соответствии с федеральным законодательством, законодательством Новосибирской области в следующих формах: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1) предоставление налоговых льгот;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2) предоставление бюджетных инвестиций;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3)предоставление льгот по аренде имущества, являющегося муниципальной собственностью;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4)субсидирование за счет средств местного бюджета части процентной ставки за пользование кредитом;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5) предоставление инвестиций в уставный капитал;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6) информационная и консультационная поддержка.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7. ОБЪЕКТЫ СОГЛАШЕНИЯ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Объектом соглашения могут являться: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1) транспорт и дорожная инфраструктура;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2) система коммунальной инфраструктуры, объекты благоустройства;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3)объекты, используемые для осуществления медицинской, лечебно-профилактической и иной деятельности в системе здравоохранения;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4)объекты образования, культуры, спорта, туризма, социального обслуживания, иные объекты социально-культурного назначения;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8. ЗАКЛЮЧЕНИЕ СОГЛАШЕНИЯ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86BC5" w:rsidRPr="00E86BC5" w:rsidRDefault="00E86BC5" w:rsidP="00E86BC5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если инициатором проекта выступает местная администрация Вьюнского сельсовета Колыванского района Новосибирской области, то она обеспечивает разработку предложения о реализации проекта муниципально-частного партнерства.</w:t>
      </w:r>
    </w:p>
    <w:p w:rsidR="00E86BC5" w:rsidRPr="00E86BC5" w:rsidRDefault="00E86BC5" w:rsidP="00E86B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2. Предложение от юридических лиц о муниципально-частном партнерстве (далее - предложение) направляется в администрацию Вьюнского сельсовета Колыванского района Новосибирской области.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3. Глава администрации Вьюнского сельсовета Колыванского района Новосибирской области инициирует проведение переговоров путем направления в письменной форме уведомления о проведении переговоров с указанием формы их проведения, перечня рассматриваемых вопросов и при необходимости перечня запрашиваемых дополнительных материалов и документов.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1"/>
      <w:bookmarkEnd w:id="0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Глава администрации Вьюнского сельсовета Колыванского района  Новосибирской области и инициатор проекта (при наличии) в срок, не превышающий 5 рабочих дней со дня поступления уведомления о проведении переговоров, направляют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уполномоченный</w:t>
      </w:r>
      <w:proofErr w:type="gramEnd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 уведомления об участии в переговорах или об отказе от участия в переговорах. 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если глава администрации Вьюнского сельсовета Колыванского района Новосибирской области и (или) инициатор проекта отказались от участия в переговорах или не направили уведомления об участии в переговорах в срок, не превышающий 5 рабочих дней, глава администрации Вьюнского сельсовета Колыванского района Новосибирской области оставляет предложение о реализации проекта без рассмотрения, о чем в письменной форме уведомляет инициатора проекта.</w:t>
      </w:r>
      <w:proofErr w:type="gramEnd"/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Участники переговоров вправе привлекать к проведению переговоров консультантов, компетентные государственные органы и экспертов.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Глава администрации Вьюнского сельсовета Колыванского района Новосибирской области рассматривает предложение о реализации проекта в целях оценки эффективности проекта и определения его сравнительного преимущества. 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7. В случаях, предусмотренных федеральным законодательством, муниципальными нормативными правовыми актами соглашения заключаются на основании конкурса, за исключением предусмотренных действующим законодательством случаях.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8. При принятии решения о реализации проекта государственно-частного партнерства, проекта муниципально-частного партнерства определяются форма муниципально-частного партнерства посредством включения в соглашение обязательных элементов соглашения и определения последовательности их реализации.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Обязательными элементами соглашения являются: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- строительство и (или) реконструкция (далее также - создание) объекта соглашения частным партнером;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осуществление частным партнером полного или частичного финансирования создания объекта соглашения;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осуществление частным партнером эксплуатации и (или) технического обслуживания объекта соглашения;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- возникновение у частного партнера права собственности на объект соглашения при условии обременения объекта соглашения;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соглашение в целях определения формы муниципально-частного партнерства могут быть также включены следующие элементы: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-  проектирование частным партнером объекта соглашения;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осуществление частным партнером полного или частичного финансирования эксплуатации и (или) технического обслуживания объекта соглашения;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- обеспечение публичным партнером частичного финансирования создания частным партнером объекта соглашения, а также финансирование его эксплуатации и (или) технического обслуживания;</w:t>
      </w:r>
    </w:p>
    <w:p w:rsidR="00E86BC5" w:rsidRPr="00E86BC5" w:rsidRDefault="00E86BC5" w:rsidP="00E86B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наличие у частного партнера обязательства по передаче объекта соглашения о муниципально-частном партнерстве в собственность публичного партнера по истечении определенного соглашением срока, но не позднее дня прекращения соглашения.</w:t>
      </w:r>
    </w:p>
    <w:p w:rsidR="00E86BC5" w:rsidRPr="00E86BC5" w:rsidRDefault="00E86BC5" w:rsidP="00E86B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9. </w:t>
      </w:r>
      <w:r w:rsidRPr="00E86BC5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t xml:space="preserve">Полномочия </w:t>
      </w: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ВЬЮНСКОГО СЕЛЬСОВЕТА КОЛЫВАНСКОГО РАЙОНА </w:t>
      </w:r>
      <w:r w:rsidRPr="00E86BC5">
        <w:rPr>
          <w:rFonts w:ascii="Times New Roman" w:eastAsia="Times New Roman" w:hAnsi="Times New Roman" w:cs="Times New Roman"/>
          <w:caps/>
          <w:sz w:val="20"/>
          <w:szCs w:val="20"/>
          <w:lang w:eastAsia="ru-RU"/>
        </w:rPr>
        <w:t>НОВОСИБИРСКОЙ ОБЛАСТИ в сфере муниципально-частного партнерства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полномочиям главы администрации Вьюнского сельсовета Колыванского района Новосибирской области в сфере муниципально-частного партнерства относится принятие решения о реализации проекта муниципально-частного партнерства, если публичным партнером является муниципальное образование либо планируется проведение совместного конкурса с участием муниципального образования, а также осуществление иных полномочий, предусмотренных правовыми актами Российской Федерации, нормативными правовыми актами Новосибирской области.</w:t>
      </w:r>
      <w:proofErr w:type="gramEnd"/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2. Глава администрации Вьюнского сельсовета Колыванского района Новосибирской области, назначает должностных лиц ответственных на осуществление следующих полномочий: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1) обеспечение координации деятельности органов местного самоуправления при реализации проекта муниципально-частного партнерства;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2) согласование публичному партнеру конкурсной документации для проведения конкурсов на право заключения соглашения о муниципально-частном партнерстве;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3) осуществление мониторинга реализации соглашения о муниципально-частном партнерстве;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4) содействие в защите прав и законных интересов публичных партнеров и частных партнеров в процессе реализации соглашения о муниципально-частном партнерстве;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5) ведение реестра заключенных соглашений о муниципально-частном партнерстве;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6) обеспечение открытости и доступности информации о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соглашении</w:t>
      </w:r>
      <w:proofErr w:type="gramEnd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муниципально-частном партнерстве;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7) представление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уполномоченный</w:t>
      </w:r>
      <w:proofErr w:type="gramEnd"/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 результатов мониторинга реализации соглашения о муниципально-частном партнерстве;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8) осуществление иных полномочий, предусмотренных настоящим Федеральным законом, другими федеральными законами, законами и нормативными правовыми актами субъектов Российской Федерации, уставами муниципальных образований и муниципальными правовыми актами.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3. Глава администрации Вьюнского сельсовета Колыванского района Новосибирской области направляет в орган исполнительной власти Новосибирской области проект муниципально-частного партнерства для проведения оценки эффективности проекта и определения его сравнительного преимущества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10. ВСТУПЛЕНИЕ В СИЛУ НАСТОЯЩЕГО ПОЛОЖЕНИЯ</w:t>
      </w: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BC5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81CF7" w:rsidRPr="00E86BC5" w:rsidRDefault="00E86BC5" w:rsidP="00E86B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BC5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Настоящее Положение вступает в силу со дня его официального опубликования.</w:t>
      </w:r>
    </w:p>
    <w:p w:rsidR="00B81CF7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81CF7" w:rsidRPr="00BB6C1F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bookmarkStart w:id="1" w:name="_GoBack"/>
      <w:bookmarkEnd w:id="1"/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Редакционный совет:                     Адрес:                                  Тираж: 10 экземпляров             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Букреева С.А.                                 633182, с.Вьюны,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Гревцова И.Г.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Колыванского района, Новосибирской области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Бикинеева В.М.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ул. </w:t>
      </w:r>
      <w:proofErr w:type="gramStart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7, тел. 32-340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Ефимова В.Н.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Мальцева А.Н.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6BF" w:rsidRPr="00B856BF" w:rsidRDefault="00B856BF" w:rsidP="00BB6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B856BF" w:rsidRPr="00B856BF" w:rsidSect="00BF5871"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D7" w:rsidRDefault="00C70FD7" w:rsidP="00D75413">
      <w:pPr>
        <w:spacing w:after="0" w:line="240" w:lineRule="auto"/>
      </w:pPr>
      <w:r>
        <w:separator/>
      </w:r>
    </w:p>
  </w:endnote>
  <w:endnote w:type="continuationSeparator" w:id="0">
    <w:p w:rsidR="00C70FD7" w:rsidRDefault="00C70FD7" w:rsidP="00D7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D7" w:rsidRDefault="00C70FD7" w:rsidP="00D75413">
      <w:pPr>
        <w:spacing w:after="0" w:line="240" w:lineRule="auto"/>
      </w:pPr>
      <w:r>
        <w:separator/>
      </w:r>
    </w:p>
  </w:footnote>
  <w:footnote w:type="continuationSeparator" w:id="0">
    <w:p w:rsidR="00C70FD7" w:rsidRDefault="00C70FD7" w:rsidP="00D7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F7" w:rsidRDefault="001743F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0D89"/>
    <w:multiLevelType w:val="hybridMultilevel"/>
    <w:tmpl w:val="AC3ACD96"/>
    <w:lvl w:ilvl="0" w:tplc="8DE898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586551"/>
    <w:multiLevelType w:val="multilevel"/>
    <w:tmpl w:val="4452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24099"/>
    <w:multiLevelType w:val="hybridMultilevel"/>
    <w:tmpl w:val="D1B6B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9174FA"/>
    <w:multiLevelType w:val="hybridMultilevel"/>
    <w:tmpl w:val="EFA062A2"/>
    <w:lvl w:ilvl="0" w:tplc="C55292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10C7783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716E1"/>
    <w:multiLevelType w:val="hybridMultilevel"/>
    <w:tmpl w:val="A2EA6440"/>
    <w:lvl w:ilvl="0" w:tplc="9788B3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FD7569"/>
    <w:multiLevelType w:val="hybridMultilevel"/>
    <w:tmpl w:val="38BCD7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A745793"/>
    <w:multiLevelType w:val="hybridMultilevel"/>
    <w:tmpl w:val="2FE2439C"/>
    <w:lvl w:ilvl="0" w:tplc="1846A0E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0041BD"/>
    <w:multiLevelType w:val="hybridMultilevel"/>
    <w:tmpl w:val="8950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AA5D79"/>
    <w:multiLevelType w:val="hybridMultilevel"/>
    <w:tmpl w:val="6C5A4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E10B6"/>
    <w:multiLevelType w:val="hybridMultilevel"/>
    <w:tmpl w:val="7B4C7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C7ED7"/>
    <w:multiLevelType w:val="hybridMultilevel"/>
    <w:tmpl w:val="D1F6445C"/>
    <w:lvl w:ilvl="0" w:tplc="CBC28F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21ECD"/>
    <w:multiLevelType w:val="multilevel"/>
    <w:tmpl w:val="9834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80346A"/>
    <w:multiLevelType w:val="hybridMultilevel"/>
    <w:tmpl w:val="34946EE0"/>
    <w:lvl w:ilvl="0" w:tplc="21D690B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3515B4"/>
    <w:multiLevelType w:val="hybridMultilevel"/>
    <w:tmpl w:val="AF90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52697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9E56E5"/>
    <w:multiLevelType w:val="hybridMultilevel"/>
    <w:tmpl w:val="6CFA21E4"/>
    <w:lvl w:ilvl="0" w:tplc="3D0EC28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E4FFB"/>
    <w:multiLevelType w:val="hybridMultilevel"/>
    <w:tmpl w:val="475E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997F5A"/>
    <w:multiLevelType w:val="hybridMultilevel"/>
    <w:tmpl w:val="95625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AD7E24"/>
    <w:multiLevelType w:val="hybridMultilevel"/>
    <w:tmpl w:val="117AF0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>
    <w:nsid w:val="770B43BC"/>
    <w:multiLevelType w:val="hybridMultilevel"/>
    <w:tmpl w:val="0E4E3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9"/>
  </w:num>
  <w:num w:numId="4">
    <w:abstractNumId w:val="0"/>
  </w:num>
  <w:num w:numId="5">
    <w:abstractNumId w:val="13"/>
  </w:num>
  <w:num w:numId="6">
    <w:abstractNumId w:val="5"/>
  </w:num>
  <w:num w:numId="7">
    <w:abstractNumId w:val="18"/>
  </w:num>
  <w:num w:numId="8">
    <w:abstractNumId w:val="3"/>
  </w:num>
  <w:num w:numId="9">
    <w:abstractNumId w:val="4"/>
  </w:num>
  <w:num w:numId="10">
    <w:abstractNumId w:val="12"/>
  </w:num>
  <w:num w:numId="11">
    <w:abstractNumId w:val="10"/>
  </w:num>
  <w:num w:numId="12">
    <w:abstractNumId w:val="9"/>
  </w:num>
  <w:num w:numId="13">
    <w:abstractNumId w:val="20"/>
  </w:num>
  <w:num w:numId="14">
    <w:abstractNumId w:val="17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6"/>
  </w:num>
  <w:num w:numId="18">
    <w:abstractNumId w:val="1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5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8"/>
    <w:rsid w:val="000903B6"/>
    <w:rsid w:val="000B23EC"/>
    <w:rsid w:val="000B3E0C"/>
    <w:rsid w:val="000B4E00"/>
    <w:rsid w:val="000E05BE"/>
    <w:rsid w:val="00104F16"/>
    <w:rsid w:val="00110822"/>
    <w:rsid w:val="00117A1C"/>
    <w:rsid w:val="001742D8"/>
    <w:rsid w:val="001743F7"/>
    <w:rsid w:val="0018045F"/>
    <w:rsid w:val="001A5C1A"/>
    <w:rsid w:val="001C7046"/>
    <w:rsid w:val="001E108A"/>
    <w:rsid w:val="001F6BEB"/>
    <w:rsid w:val="0021218F"/>
    <w:rsid w:val="00215334"/>
    <w:rsid w:val="00224817"/>
    <w:rsid w:val="002639F8"/>
    <w:rsid w:val="002B6FE7"/>
    <w:rsid w:val="00310305"/>
    <w:rsid w:val="00336A17"/>
    <w:rsid w:val="00345632"/>
    <w:rsid w:val="003854C6"/>
    <w:rsid w:val="00393CFF"/>
    <w:rsid w:val="003D44E3"/>
    <w:rsid w:val="003E1097"/>
    <w:rsid w:val="004040CB"/>
    <w:rsid w:val="00406C07"/>
    <w:rsid w:val="004815A8"/>
    <w:rsid w:val="004A38DB"/>
    <w:rsid w:val="004A38E3"/>
    <w:rsid w:val="005558F9"/>
    <w:rsid w:val="005629C1"/>
    <w:rsid w:val="00566000"/>
    <w:rsid w:val="005742E0"/>
    <w:rsid w:val="005B48A9"/>
    <w:rsid w:val="00611CE7"/>
    <w:rsid w:val="00636690"/>
    <w:rsid w:val="00684D7A"/>
    <w:rsid w:val="00695BB9"/>
    <w:rsid w:val="006C279D"/>
    <w:rsid w:val="006E37A9"/>
    <w:rsid w:val="00722E58"/>
    <w:rsid w:val="007854D0"/>
    <w:rsid w:val="0080707B"/>
    <w:rsid w:val="00831287"/>
    <w:rsid w:val="00832BF3"/>
    <w:rsid w:val="00842B03"/>
    <w:rsid w:val="00877AAA"/>
    <w:rsid w:val="00890FD1"/>
    <w:rsid w:val="008A0E87"/>
    <w:rsid w:val="008D4BC4"/>
    <w:rsid w:val="009145CF"/>
    <w:rsid w:val="00923567"/>
    <w:rsid w:val="00923AE2"/>
    <w:rsid w:val="00926846"/>
    <w:rsid w:val="009759E7"/>
    <w:rsid w:val="00991A4B"/>
    <w:rsid w:val="009A6BCE"/>
    <w:rsid w:val="00A12465"/>
    <w:rsid w:val="00A13127"/>
    <w:rsid w:val="00A2156D"/>
    <w:rsid w:val="00A5019A"/>
    <w:rsid w:val="00A708A6"/>
    <w:rsid w:val="00AA025F"/>
    <w:rsid w:val="00AB19A9"/>
    <w:rsid w:val="00AD7915"/>
    <w:rsid w:val="00B20276"/>
    <w:rsid w:val="00B80960"/>
    <w:rsid w:val="00B81042"/>
    <w:rsid w:val="00B81CF7"/>
    <w:rsid w:val="00B856BF"/>
    <w:rsid w:val="00BA25F5"/>
    <w:rsid w:val="00BB6C1F"/>
    <w:rsid w:val="00BD367C"/>
    <w:rsid w:val="00BF0EF6"/>
    <w:rsid w:val="00BF5871"/>
    <w:rsid w:val="00C10619"/>
    <w:rsid w:val="00C23FBE"/>
    <w:rsid w:val="00C37DCF"/>
    <w:rsid w:val="00C476D7"/>
    <w:rsid w:val="00C70FD7"/>
    <w:rsid w:val="00C72DC9"/>
    <w:rsid w:val="00CD0ECC"/>
    <w:rsid w:val="00D1403F"/>
    <w:rsid w:val="00D16970"/>
    <w:rsid w:val="00D16F82"/>
    <w:rsid w:val="00D724DB"/>
    <w:rsid w:val="00D75413"/>
    <w:rsid w:val="00D90966"/>
    <w:rsid w:val="00DD202A"/>
    <w:rsid w:val="00DD4558"/>
    <w:rsid w:val="00DF7869"/>
    <w:rsid w:val="00E76DB1"/>
    <w:rsid w:val="00E86BC5"/>
    <w:rsid w:val="00EB6090"/>
    <w:rsid w:val="00EF45F6"/>
    <w:rsid w:val="00F20642"/>
    <w:rsid w:val="00F53AE1"/>
    <w:rsid w:val="00F8363C"/>
    <w:rsid w:val="00FD2D0C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5"/>
    <w:next w:val="a2"/>
    <w:uiPriority w:val="99"/>
    <w:semiHidden/>
    <w:unhideWhenUsed/>
    <w:rsid w:val="00684D7A"/>
  </w:style>
  <w:style w:type="numbering" w:customStyle="1" w:styleId="16">
    <w:name w:val="Нет списка16"/>
    <w:next w:val="a2"/>
    <w:semiHidden/>
    <w:unhideWhenUsed/>
    <w:rsid w:val="00684D7A"/>
  </w:style>
  <w:style w:type="table" w:customStyle="1" w:styleId="111">
    <w:name w:val="Сетка таблицы11"/>
    <w:basedOn w:val="a1"/>
    <w:next w:val="a3"/>
    <w:uiPriority w:val="39"/>
    <w:rsid w:val="00E86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5"/>
    <w:next w:val="a2"/>
    <w:uiPriority w:val="99"/>
    <w:semiHidden/>
    <w:unhideWhenUsed/>
    <w:rsid w:val="00684D7A"/>
  </w:style>
  <w:style w:type="numbering" w:customStyle="1" w:styleId="16">
    <w:name w:val="Нет списка16"/>
    <w:next w:val="a2"/>
    <w:semiHidden/>
    <w:unhideWhenUsed/>
    <w:rsid w:val="00684D7A"/>
  </w:style>
  <w:style w:type="table" w:customStyle="1" w:styleId="111">
    <w:name w:val="Сетка таблицы11"/>
    <w:basedOn w:val="a1"/>
    <w:next w:val="a3"/>
    <w:uiPriority w:val="39"/>
    <w:rsid w:val="00E86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3417</Words>
  <Characters>19479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щш</Company>
  <LinksUpToDate>false</LinksUpToDate>
  <CharactersWithSpaces>22851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80</cp:revision>
  <dcterms:created xsi:type="dcterms:W3CDTF">2020-02-26T09:17:00Z</dcterms:created>
  <dcterms:modified xsi:type="dcterms:W3CDTF">2020-12-04T04:18:00Z</dcterms:modified>
</cp:coreProperties>
</file>