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F" w:rsidRPr="00B13815" w:rsidRDefault="008A78AF" w:rsidP="008A78AF">
      <w:pPr>
        <w:spacing w:after="120" w:line="27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138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Новое в законодательстве, отсрочка по неустойки ЖКХ</w:t>
      </w:r>
    </w:p>
    <w:p w:rsidR="00B13815" w:rsidRPr="008A78AF" w:rsidRDefault="00B13815" w:rsidP="008A78AF">
      <w:pPr>
        <w:shd w:val="clear" w:color="auto" w:fill="FFFFFF"/>
        <w:spacing w:after="144" w:line="219" w:lineRule="atLeas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B2C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</w:t>
      </w:r>
      <w:r w:rsidR="008A78AF" w:rsidRPr="008A78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6B2C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РФ от 06.05.2011 N 354 (ред. от 13.07.2019, с </w:t>
      </w:r>
      <w:proofErr w:type="spellStart"/>
      <w:r w:rsidRPr="006B2C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изм</w:t>
      </w:r>
      <w:proofErr w:type="spellEnd"/>
      <w:r w:rsidRPr="006B2C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от 02.04.2020)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</w:r>
      <w:r w:rsidRPr="008A78A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регулируются о</w:t>
      </w:r>
      <w:r w:rsidRPr="008A78AF">
        <w:rPr>
          <w:rFonts w:ascii="Times New Roman" w:hAnsi="Times New Roman" w:cs="Times New Roman"/>
          <w:sz w:val="28"/>
          <w:szCs w:val="28"/>
          <w:shd w:val="clear" w:color="auto" w:fill="FFFFFF"/>
        </w:rPr>
        <w:t>тношения по предоставлению коммунальных услуг собственникам и пользователям помещений в многоквартирных домах, собственникам и пользователям</w:t>
      </w:r>
      <w:proofErr w:type="gramEnd"/>
      <w:r w:rsidRPr="008A7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жилых домов.</w:t>
      </w:r>
    </w:p>
    <w:p w:rsidR="008A78AF" w:rsidRPr="008A78AF" w:rsidRDefault="008A78AF" w:rsidP="008A78AF">
      <w:pPr>
        <w:shd w:val="clear" w:color="auto" w:fill="FFFFFF"/>
        <w:spacing w:after="136" w:line="27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8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 Федерального закона от 1 апреля 2020 г. № 98-ФЗ «О внесении изменений в отдельные законодательные акты Российской Федерации по вопросам предупреждения и ликвидации чрезвычайных ситуаций» Правительством Российской Федерации издано постановление от 02.04.2020</w:t>
      </w:r>
      <w:r w:rsidRPr="008A78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381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424 «Об особенностях предоставления коммунальных услуг собственникам и пользователям помещений в многоквартирных домах и жилых домов».</w:t>
      </w:r>
      <w:proofErr w:type="gramEnd"/>
    </w:p>
    <w:p w:rsidR="00B13815" w:rsidRPr="00B13815" w:rsidRDefault="00B13815" w:rsidP="008A78AF">
      <w:pPr>
        <w:shd w:val="clear" w:color="auto" w:fill="FFFFFF"/>
        <w:spacing w:after="136" w:line="27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02.04.2020 № 424 «Об особенностях предоставления коммунальных услуг собственникам и пользователям помещений в многоквартирных домах и жилых домов» до 1 января 2021 года приостанавливается начисление пени, штрафов и неустойки за несвоевременную и (или) неполную оплату коммунальных услуг и взносов за капремонт.</w:t>
      </w:r>
    </w:p>
    <w:p w:rsidR="00B13815" w:rsidRPr="008A78AF" w:rsidRDefault="00B13815" w:rsidP="008A78AF">
      <w:pPr>
        <w:shd w:val="clear" w:color="auto" w:fill="FFFFFF"/>
        <w:spacing w:after="136" w:line="27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38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применяются до 1 января 2021 года положения договоров, заключенных в соответствии с законодательством РФ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осуществляющими деятельность по управлению многоквартирными домами, обязательство по оплате коммунальных ресурсов.</w:t>
      </w:r>
      <w:proofErr w:type="gramEnd"/>
    </w:p>
    <w:p w:rsidR="00B13815" w:rsidRPr="008A78AF" w:rsidRDefault="00B13815" w:rsidP="008A78AF">
      <w:pPr>
        <w:shd w:val="clear" w:color="auto" w:fill="FFFFFF"/>
        <w:spacing w:after="136" w:line="27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3815" w:rsidRPr="008A78AF" w:rsidSect="0051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3815"/>
    <w:rsid w:val="00517736"/>
    <w:rsid w:val="008A78AF"/>
    <w:rsid w:val="00B13815"/>
    <w:rsid w:val="00EB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6"/>
  </w:style>
  <w:style w:type="paragraph" w:styleId="1">
    <w:name w:val="heading 1"/>
    <w:basedOn w:val="a"/>
    <w:link w:val="10"/>
    <w:uiPriority w:val="9"/>
    <w:qFormat/>
    <w:rsid w:val="00B13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B13815"/>
  </w:style>
  <w:style w:type="paragraph" w:styleId="a3">
    <w:name w:val="Normal (Web)"/>
    <w:basedOn w:val="a"/>
    <w:uiPriority w:val="99"/>
    <w:semiHidden/>
    <w:unhideWhenUsed/>
    <w:rsid w:val="00B1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8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1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</cp:revision>
  <dcterms:created xsi:type="dcterms:W3CDTF">2020-06-30T08:49:00Z</dcterms:created>
  <dcterms:modified xsi:type="dcterms:W3CDTF">2020-06-30T09:06:00Z</dcterms:modified>
</cp:coreProperties>
</file>