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92" w:rsidRPr="000A5592" w:rsidRDefault="000A5592" w:rsidP="000A5592">
      <w:pPr>
        <w:spacing w:before="100" w:beforeAutospacing="1" w:after="100" w:afterAutospacing="1" w:line="348" w:lineRule="auto"/>
        <w:jc w:val="right"/>
      </w:pPr>
      <w:proofErr w:type="gramStart"/>
      <w:r w:rsidRPr="000A5592">
        <w:rPr>
          <w:sz w:val="22"/>
          <w:szCs w:val="22"/>
        </w:rPr>
        <w:t>Утвержден</w:t>
      </w:r>
      <w:proofErr w:type="gramEnd"/>
      <w:r w:rsidRPr="000A5592">
        <w:rPr>
          <w:sz w:val="22"/>
          <w:szCs w:val="22"/>
        </w:rPr>
        <w:t xml:space="preserve"> Решением</w:t>
      </w:r>
    </w:p>
    <w:p w:rsidR="000A5592" w:rsidRPr="000A5592" w:rsidRDefault="000A5592" w:rsidP="000A5592">
      <w:pPr>
        <w:spacing w:before="100" w:beforeAutospacing="1" w:after="100" w:afterAutospacing="1" w:line="348" w:lineRule="auto"/>
        <w:jc w:val="right"/>
      </w:pPr>
      <w:r w:rsidRPr="000A5592">
        <w:rPr>
          <w:sz w:val="22"/>
          <w:szCs w:val="22"/>
        </w:rPr>
        <w:t>Совета депутатов</w:t>
      </w:r>
    </w:p>
    <w:p w:rsidR="000A5592" w:rsidRPr="000A5592" w:rsidRDefault="000A5592" w:rsidP="000A5592">
      <w:pPr>
        <w:spacing w:before="100" w:beforeAutospacing="1" w:after="100" w:afterAutospacing="1" w:line="348" w:lineRule="auto"/>
        <w:jc w:val="right"/>
      </w:pPr>
      <w:r w:rsidRPr="000A5592">
        <w:rPr>
          <w:sz w:val="22"/>
          <w:szCs w:val="22"/>
        </w:rPr>
        <w:t>Вьюнского сельсовета №53/241</w:t>
      </w:r>
    </w:p>
    <w:p w:rsidR="000A5592" w:rsidRPr="000A5592" w:rsidRDefault="000A5592" w:rsidP="000A5592">
      <w:pPr>
        <w:spacing w:before="100" w:beforeAutospacing="1" w:after="100" w:afterAutospacing="1" w:line="348" w:lineRule="auto"/>
        <w:jc w:val="right"/>
      </w:pPr>
      <w:r w:rsidRPr="000A5592">
        <w:t>от 19.02.2020года.</w:t>
      </w:r>
    </w:p>
    <w:p w:rsidR="000A5592" w:rsidRPr="000A5592" w:rsidRDefault="000A5592" w:rsidP="000A5592">
      <w:pPr>
        <w:keepNext/>
        <w:spacing w:before="240" w:after="60"/>
        <w:ind w:left="-2040"/>
        <w:jc w:val="center"/>
        <w:outlineLvl w:val="1"/>
        <w:rPr>
          <w:rFonts w:ascii="Arial" w:hAnsi="Arial" w:cs="Arial"/>
          <w:iCs/>
          <w:sz w:val="28"/>
          <w:szCs w:val="28"/>
        </w:rPr>
      </w:pPr>
      <w:r w:rsidRPr="000A5592">
        <w:rPr>
          <w:rFonts w:ascii="Arial" w:hAnsi="Arial" w:cs="Arial"/>
          <w:iCs/>
          <w:sz w:val="28"/>
          <w:szCs w:val="28"/>
        </w:rPr>
        <w:t>ПЛАН</w:t>
      </w:r>
    </w:p>
    <w:p w:rsidR="000A5592" w:rsidRPr="000A5592" w:rsidRDefault="000A5592" w:rsidP="000A5592">
      <w:pPr>
        <w:ind w:left="-2040"/>
        <w:jc w:val="center"/>
        <w:rPr>
          <w:b/>
          <w:bCs/>
          <w:sz w:val="28"/>
        </w:rPr>
      </w:pPr>
      <w:r w:rsidRPr="000A5592">
        <w:rPr>
          <w:b/>
          <w:bCs/>
          <w:sz w:val="28"/>
        </w:rPr>
        <w:t>Работы Совета депутатов</w:t>
      </w:r>
    </w:p>
    <w:p w:rsidR="000A5592" w:rsidRPr="000A5592" w:rsidRDefault="000A5592" w:rsidP="000A5592">
      <w:pPr>
        <w:ind w:left="-2040"/>
        <w:jc w:val="center"/>
        <w:rPr>
          <w:b/>
          <w:bCs/>
          <w:sz w:val="28"/>
        </w:rPr>
      </w:pPr>
      <w:r w:rsidRPr="000A5592">
        <w:rPr>
          <w:b/>
          <w:bCs/>
          <w:sz w:val="28"/>
        </w:rPr>
        <w:t>Вьюнского сельсовета на 2020г</w:t>
      </w:r>
    </w:p>
    <w:p w:rsidR="000A5592" w:rsidRPr="000A5592" w:rsidRDefault="000A5592" w:rsidP="000A5592">
      <w:pPr>
        <w:jc w:val="center"/>
        <w:rPr>
          <w:b/>
          <w:bCs/>
          <w:sz w:val="28"/>
        </w:rPr>
      </w:pPr>
    </w:p>
    <w:tbl>
      <w:tblPr>
        <w:tblW w:w="10681" w:type="dxa"/>
        <w:tblInd w:w="-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6"/>
        <w:gridCol w:w="3772"/>
        <w:gridCol w:w="2126"/>
        <w:gridCol w:w="2317"/>
      </w:tblGrid>
      <w:tr w:rsidR="000A5592" w:rsidRPr="000A5592" w:rsidTr="000A5592">
        <w:trPr>
          <w:trHeight w:val="530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0A5592">
              <w:rPr>
                <w:b/>
                <w:bCs/>
                <w:sz w:val="28"/>
                <w:szCs w:val="20"/>
              </w:rPr>
              <w:t>№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  <w:proofErr w:type="gramStart"/>
            <w:r w:rsidRPr="000A5592">
              <w:rPr>
                <w:b/>
                <w:bCs/>
                <w:sz w:val="28"/>
                <w:szCs w:val="20"/>
              </w:rPr>
              <w:t>п</w:t>
            </w:r>
            <w:proofErr w:type="gramEnd"/>
            <w:r w:rsidRPr="000A5592">
              <w:rPr>
                <w:b/>
                <w:bCs/>
                <w:sz w:val="28"/>
                <w:szCs w:val="20"/>
              </w:rPr>
              <w:t>/п</w:t>
            </w: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0A5592">
              <w:rPr>
                <w:b/>
                <w:bCs/>
                <w:sz w:val="28"/>
                <w:szCs w:val="20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0A5592">
              <w:rPr>
                <w:b/>
                <w:bCs/>
                <w:sz w:val="28"/>
                <w:szCs w:val="20"/>
              </w:rPr>
              <w:t>Ответственный исполнитель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0A5592">
              <w:rPr>
                <w:b/>
                <w:bCs/>
                <w:sz w:val="28"/>
                <w:szCs w:val="20"/>
              </w:rPr>
              <w:t>Срок исполнения</w:t>
            </w:r>
          </w:p>
        </w:tc>
      </w:tr>
      <w:tr w:rsidR="000A5592" w:rsidRPr="000A5592" w:rsidTr="000A5592">
        <w:trPr>
          <w:trHeight w:val="6165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1.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0A5592">
              <w:rPr>
                <w:sz w:val="28"/>
              </w:rPr>
              <w:t>2.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0A5592">
              <w:rPr>
                <w:sz w:val="28"/>
              </w:rPr>
              <w:t>3.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4.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0A5592">
              <w:rPr>
                <w:sz w:val="28"/>
              </w:rPr>
              <w:t>5.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0A5592">
              <w:rPr>
                <w:sz w:val="28"/>
              </w:rPr>
              <w:t>6.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7.</w:t>
            </w:r>
          </w:p>
          <w:p w:rsidR="000A5592" w:rsidRPr="000A5592" w:rsidRDefault="000A5592" w:rsidP="000A5592">
            <w:pPr>
              <w:rPr>
                <w:sz w:val="28"/>
              </w:rPr>
            </w:pPr>
          </w:p>
          <w:p w:rsidR="000A5592" w:rsidRPr="000A5592" w:rsidRDefault="000A5592" w:rsidP="000A5592">
            <w:pPr>
              <w:rPr>
                <w:sz w:val="28"/>
              </w:rPr>
            </w:pPr>
          </w:p>
          <w:p w:rsidR="000A5592" w:rsidRPr="000A5592" w:rsidRDefault="000A5592" w:rsidP="000A5592">
            <w:pPr>
              <w:rPr>
                <w:sz w:val="28"/>
              </w:rPr>
            </w:pPr>
          </w:p>
          <w:p w:rsidR="000A5592" w:rsidRPr="000A5592" w:rsidRDefault="000A5592" w:rsidP="000A5592">
            <w:pPr>
              <w:rPr>
                <w:sz w:val="28"/>
              </w:rPr>
            </w:pPr>
          </w:p>
          <w:p w:rsidR="000A5592" w:rsidRPr="000A5592" w:rsidRDefault="000A5592" w:rsidP="000A5592">
            <w:pPr>
              <w:rPr>
                <w:sz w:val="28"/>
              </w:rPr>
            </w:pPr>
          </w:p>
          <w:p w:rsidR="000A5592" w:rsidRPr="000A5592" w:rsidRDefault="000A5592" w:rsidP="000A5592">
            <w:pPr>
              <w:rPr>
                <w:sz w:val="28"/>
              </w:rPr>
            </w:pPr>
          </w:p>
          <w:p w:rsidR="000A5592" w:rsidRPr="000A5592" w:rsidRDefault="000A5592" w:rsidP="000A5592">
            <w:pPr>
              <w:rPr>
                <w:sz w:val="28"/>
              </w:rPr>
            </w:pPr>
            <w:r w:rsidRPr="000A5592">
              <w:rPr>
                <w:sz w:val="28"/>
              </w:rPr>
              <w:t>8.</w:t>
            </w: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lastRenderedPageBreak/>
              <w:t>Утверждение плана работы Совета депутатов на 2020г</w:t>
            </w:r>
            <w:proofErr w:type="gramStart"/>
            <w:r w:rsidRPr="000A5592">
              <w:rPr>
                <w:sz w:val="28"/>
                <w:szCs w:val="20"/>
              </w:rPr>
              <w:t xml:space="preserve">..   </w:t>
            </w:r>
            <w:proofErr w:type="gramEnd"/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Отчет Главы Вьюнского сельсовета и председателя Совета Депутатов Вьюнского сельсовета за 2019г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О выполнении муниципальных заданий МКЦОУК  «Гармония» за 2019од, план работы на 2020од.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Отчет об исполнении бюджета Вьюнского сельсовета за 2020 год</w:t>
            </w:r>
            <w:proofErr w:type="gramStart"/>
            <w:r w:rsidRPr="000A5592">
              <w:rPr>
                <w:sz w:val="28"/>
              </w:rPr>
              <w:t xml:space="preserve"> .</w:t>
            </w:r>
            <w:proofErr w:type="gramEnd"/>
            <w:r w:rsidRPr="000A5592">
              <w:rPr>
                <w:sz w:val="28"/>
              </w:rPr>
              <w:t xml:space="preserve">                                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О внесении изменений и дополнений в Устав Вьюнского сельсовета Колыванского района Новосибирской области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О внесении изменений и дополнений в муниципальные нормативные правовые акты.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 xml:space="preserve">Об утверждении </w:t>
            </w:r>
            <w:r w:rsidRPr="000A5592">
              <w:rPr>
                <w:sz w:val="28"/>
              </w:rPr>
              <w:lastRenderedPageBreak/>
              <w:t xml:space="preserve">нормативных правовых актов сельского поселения Вьюны. 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 xml:space="preserve">           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 xml:space="preserve"> О внесении изменений в Решение сессии «О бюджете Вьюнского сельсовета Колыванского района Новосибирской области  на 2019 год и плановый период 2020-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A5592">
                <w:rPr>
                  <w:sz w:val="28"/>
                </w:rPr>
                <w:t xml:space="preserve">2021 </w:t>
              </w:r>
              <w:proofErr w:type="spellStart"/>
              <w:r w:rsidRPr="000A5592">
                <w:rPr>
                  <w:sz w:val="28"/>
                </w:rPr>
                <w:t>г</w:t>
              </w:r>
            </w:smartTag>
            <w:r w:rsidRPr="000A5592">
              <w:rPr>
                <w:sz w:val="28"/>
              </w:rPr>
              <w:t>.</w:t>
            </w:r>
            <w:proofErr w:type="gramStart"/>
            <w:r w:rsidRPr="000A5592">
              <w:rPr>
                <w:sz w:val="28"/>
              </w:rPr>
              <w:t>г</w:t>
            </w:r>
            <w:proofErr w:type="spellEnd"/>
            <w:proofErr w:type="gramEnd"/>
            <w:r w:rsidRPr="000A5592">
              <w:rPr>
                <w:sz w:val="28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0A5592">
              <w:rPr>
                <w:sz w:val="28"/>
                <w:szCs w:val="20"/>
              </w:rPr>
              <w:lastRenderedPageBreak/>
              <w:t>Председатель Совета депутатов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Хименко Т.В.        Лунегова Н.М.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Директор МКЦОУК «Гармония»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 xml:space="preserve">  Фаламеева Е.В.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Администрация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Администраци</w:t>
            </w:r>
            <w:r w:rsidRPr="000A5592">
              <w:rPr>
                <w:sz w:val="28"/>
              </w:rPr>
              <w:lastRenderedPageBreak/>
              <w:t>я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 xml:space="preserve">  Администрация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 xml:space="preserve">   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</w:rPr>
              <w:t xml:space="preserve">  Фаламеева Е.В.        </w:t>
            </w:r>
            <w:r w:rsidRPr="000A5592">
              <w:rPr>
                <w:sz w:val="28"/>
                <w:szCs w:val="20"/>
              </w:rPr>
              <w:t>Постоянная комиссия по бюджету.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0A5592">
              <w:rPr>
                <w:sz w:val="28"/>
                <w:szCs w:val="20"/>
              </w:rPr>
              <w:lastRenderedPageBreak/>
              <w:t>1 квартал 2020г.</w:t>
            </w: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1 квартал 2020г.</w:t>
            </w: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1 квартал 2019г</w:t>
            </w: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rPr>
                <w:sz w:val="28"/>
              </w:rPr>
            </w:pPr>
          </w:p>
          <w:p w:rsidR="000A5592" w:rsidRPr="000A5592" w:rsidRDefault="000A5592" w:rsidP="000A5592">
            <w:pPr>
              <w:rPr>
                <w:sz w:val="28"/>
              </w:rPr>
            </w:pPr>
          </w:p>
          <w:p w:rsidR="000A5592" w:rsidRPr="000A5592" w:rsidRDefault="000A5592" w:rsidP="000A5592">
            <w:pPr>
              <w:rPr>
                <w:sz w:val="28"/>
              </w:rPr>
            </w:pP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1 квартал 2019г</w:t>
            </w: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1 квартал 2019г</w:t>
            </w: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  <w:r w:rsidRPr="000A5592">
              <w:rPr>
                <w:sz w:val="28"/>
              </w:rPr>
              <w:t>По мере изменений и дополнений в законодательство Р.Ф</w:t>
            </w: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  <w:r w:rsidRPr="000A5592">
              <w:rPr>
                <w:sz w:val="28"/>
              </w:rPr>
              <w:t>По мере изменений и дополнений в законодательство Р.Ф.</w:t>
            </w: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rPr>
                <w:sz w:val="28"/>
              </w:rPr>
            </w:pPr>
            <w:r w:rsidRPr="000A5592">
              <w:rPr>
                <w:sz w:val="28"/>
                <w:szCs w:val="20"/>
              </w:rPr>
              <w:t>По мере необходимости</w:t>
            </w:r>
          </w:p>
        </w:tc>
      </w:tr>
      <w:tr w:rsidR="000A5592" w:rsidRPr="000A5592" w:rsidTr="000A5592">
        <w:trPr>
          <w:trHeight w:val="3246"/>
        </w:trPr>
        <w:tc>
          <w:tcPr>
            <w:tcW w:w="24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lastRenderedPageBreak/>
              <w:t>1.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2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3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4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5.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6.</w:t>
            </w:r>
          </w:p>
        </w:tc>
        <w:tc>
          <w:tcPr>
            <w:tcW w:w="37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lastRenderedPageBreak/>
              <w:t>О повестке дня на сходах граждан</w:t>
            </w:r>
            <w:proofErr w:type="gramStart"/>
            <w:r w:rsidRPr="000A5592">
              <w:rPr>
                <w:sz w:val="28"/>
              </w:rPr>
              <w:t xml:space="preserve"> .</w:t>
            </w:r>
            <w:proofErr w:type="gramEnd"/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Утверждение годового отчета и  выполнение прогноза социально-экономического развития Вьюнского сельсовета за 2019 год.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Исполнение бюджета Вьюнского сельсовета за 1 кв.2020 г.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Занятость детей  в летний период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О мероприятиях по профилактике зоонозных заболевани</w:t>
            </w:r>
            <w:proofErr w:type="gramStart"/>
            <w:r w:rsidRPr="000A5592">
              <w:rPr>
                <w:sz w:val="28"/>
              </w:rPr>
              <w:t>й(</w:t>
            </w:r>
            <w:proofErr w:type="gramEnd"/>
            <w:r w:rsidRPr="000A5592">
              <w:rPr>
                <w:sz w:val="28"/>
              </w:rPr>
              <w:t xml:space="preserve"> бешенство, бруцеллез ,сибирская язва и </w:t>
            </w:r>
            <w:proofErr w:type="spellStart"/>
            <w:r w:rsidRPr="000A5592">
              <w:rPr>
                <w:sz w:val="28"/>
              </w:rPr>
              <w:t>тд</w:t>
            </w:r>
            <w:proofErr w:type="spellEnd"/>
            <w:r w:rsidRPr="000A5592">
              <w:rPr>
                <w:sz w:val="28"/>
              </w:rPr>
              <w:t>.) среди людей и животных во Вьюнском сельсовете.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Подготовка к празднованию 75-летия Победы в Великой Отечественной войне.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lastRenderedPageBreak/>
              <w:t xml:space="preserve">Администрация постоянная комиссия по социальной политике.  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 xml:space="preserve"> 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  <w:r w:rsidRPr="000A5592">
              <w:rPr>
                <w:sz w:val="28"/>
              </w:rPr>
              <w:t>Администрация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Постоянная комиссия по бюджету.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Фаламеева Е.В.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Постоянная комиссия по бюджету.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 xml:space="preserve">Комиссия по социальным  вопросам, </w:t>
            </w:r>
            <w:proofErr w:type="spellStart"/>
            <w:r w:rsidRPr="000A5592">
              <w:rPr>
                <w:sz w:val="28"/>
                <w:szCs w:val="20"/>
              </w:rPr>
              <w:t>школа</w:t>
            </w:r>
            <w:proofErr w:type="gramStart"/>
            <w:r w:rsidRPr="000A5592">
              <w:rPr>
                <w:sz w:val="28"/>
                <w:szCs w:val="20"/>
              </w:rPr>
              <w:t>,Д</w:t>
            </w:r>
            <w:proofErr w:type="gramEnd"/>
            <w:r w:rsidRPr="000A5592">
              <w:rPr>
                <w:sz w:val="28"/>
                <w:szCs w:val="20"/>
              </w:rPr>
              <w:t>К</w:t>
            </w:r>
            <w:proofErr w:type="spellEnd"/>
            <w:r w:rsidRPr="000A5592">
              <w:rPr>
                <w:sz w:val="28"/>
                <w:szCs w:val="20"/>
              </w:rPr>
              <w:t xml:space="preserve"> «Гармония»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 xml:space="preserve">Ветврач </w:t>
            </w:r>
            <w:proofErr w:type="spellStart"/>
            <w:r w:rsidRPr="000A5592">
              <w:rPr>
                <w:sz w:val="28"/>
                <w:szCs w:val="20"/>
              </w:rPr>
              <w:t>Колыванской</w:t>
            </w:r>
            <w:proofErr w:type="spellEnd"/>
            <w:r w:rsidRPr="000A5592">
              <w:rPr>
                <w:sz w:val="28"/>
                <w:szCs w:val="20"/>
              </w:rPr>
              <w:t xml:space="preserve"> Ветстанции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Администрация, Совет депутатов, Д.К. «Гармония»</w:t>
            </w:r>
            <w:proofErr w:type="gramStart"/>
            <w:r w:rsidRPr="000A5592">
              <w:rPr>
                <w:sz w:val="28"/>
              </w:rPr>
              <w:t>,</w:t>
            </w:r>
            <w:proofErr w:type="spellStart"/>
            <w:r w:rsidRPr="000A5592">
              <w:rPr>
                <w:sz w:val="28"/>
              </w:rPr>
              <w:t>Ш</w:t>
            </w:r>
            <w:proofErr w:type="gramEnd"/>
            <w:r w:rsidRPr="000A5592">
              <w:rPr>
                <w:sz w:val="28"/>
              </w:rPr>
              <w:t>кола,ОАО</w:t>
            </w:r>
            <w:proofErr w:type="spellEnd"/>
            <w:r w:rsidRPr="000A5592">
              <w:rPr>
                <w:sz w:val="28"/>
              </w:rPr>
              <w:t xml:space="preserve"> «Вьюны»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lastRenderedPageBreak/>
              <w:t>2 квартал  2020г</w:t>
            </w:r>
            <w:proofErr w:type="gramStart"/>
            <w:r w:rsidRPr="000A5592">
              <w:rPr>
                <w:sz w:val="28"/>
                <w:szCs w:val="20"/>
              </w:rPr>
              <w:t xml:space="preserve"> .</w:t>
            </w:r>
            <w:proofErr w:type="gramEnd"/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2 квартал 2020г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2 квартал  2020г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2  квартал  2020г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2  квартал  2020г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2 квартал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</w:tc>
      </w:tr>
      <w:tr w:rsidR="000A5592" w:rsidRPr="000A5592" w:rsidTr="000A5592">
        <w:trPr>
          <w:trHeight w:val="2432"/>
        </w:trPr>
        <w:tc>
          <w:tcPr>
            <w:tcW w:w="24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0A5592">
              <w:rPr>
                <w:sz w:val="28"/>
              </w:rPr>
              <w:lastRenderedPageBreak/>
              <w:t>1</w:t>
            </w:r>
            <w:r w:rsidRPr="000A5592">
              <w:rPr>
                <w:sz w:val="28"/>
                <w:szCs w:val="20"/>
              </w:rPr>
              <w:t>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 xml:space="preserve">    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 xml:space="preserve">   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 xml:space="preserve"> 2.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3.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lastRenderedPageBreak/>
              <w:t xml:space="preserve">   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 xml:space="preserve">  4.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5.</w:t>
            </w:r>
          </w:p>
        </w:tc>
        <w:tc>
          <w:tcPr>
            <w:tcW w:w="37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lastRenderedPageBreak/>
              <w:t xml:space="preserve"> Подготовка к отопительному сезону 2019-2020г. 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Медицинское обслуживание  на территории Вьюнского сельсовета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Утверждение  исполнения бюджета Вьюнского сельсовета  за полугодие 2020 года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О мерах по обеспечению охраны общественного порядка</w:t>
            </w:r>
            <w:proofErr w:type="gramStart"/>
            <w:r w:rsidRPr="000A5592">
              <w:rPr>
                <w:sz w:val="28"/>
              </w:rPr>
              <w:t xml:space="preserve"> ,</w:t>
            </w:r>
            <w:proofErr w:type="gramEnd"/>
            <w:r w:rsidRPr="000A5592">
              <w:rPr>
                <w:sz w:val="28"/>
              </w:rPr>
              <w:t xml:space="preserve">борьбе с преступностью и профилактикой правонарушений на территории </w:t>
            </w:r>
            <w:proofErr w:type="spellStart"/>
            <w:r w:rsidRPr="000A5592">
              <w:rPr>
                <w:sz w:val="28"/>
              </w:rPr>
              <w:t>Вюнского</w:t>
            </w:r>
            <w:proofErr w:type="spellEnd"/>
            <w:r w:rsidRPr="000A5592">
              <w:rPr>
                <w:sz w:val="28"/>
              </w:rPr>
              <w:t xml:space="preserve"> сельсовета.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Мероприятия по подготовке к выборам.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lastRenderedPageBreak/>
              <w:t>Администрация</w:t>
            </w:r>
            <w:proofErr w:type="gramStart"/>
            <w:r w:rsidRPr="000A5592">
              <w:rPr>
                <w:sz w:val="28"/>
                <w:szCs w:val="20"/>
              </w:rPr>
              <w:t xml:space="preserve"> ,</w:t>
            </w:r>
            <w:proofErr w:type="gramEnd"/>
            <w:r w:rsidRPr="000A5592">
              <w:rPr>
                <w:sz w:val="28"/>
                <w:szCs w:val="20"/>
              </w:rPr>
              <w:t xml:space="preserve"> постоянная комиссия по социальной политике.  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 xml:space="preserve"> 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ФАП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  <w:r w:rsidRPr="000A5592">
              <w:rPr>
                <w:sz w:val="28"/>
              </w:rPr>
              <w:t xml:space="preserve">Фаламеева </w:t>
            </w:r>
            <w:r w:rsidRPr="000A5592">
              <w:rPr>
                <w:sz w:val="28"/>
              </w:rPr>
              <w:lastRenderedPageBreak/>
              <w:t>Е.В..</w:t>
            </w:r>
            <w:r w:rsidRPr="000A5592">
              <w:rPr>
                <w:sz w:val="28"/>
                <w:szCs w:val="20"/>
              </w:rPr>
              <w:t xml:space="preserve"> Постоянная комиссия по бюджету.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Участковый</w:t>
            </w:r>
            <w:proofErr w:type="gramStart"/>
            <w:r w:rsidRPr="000A5592">
              <w:rPr>
                <w:sz w:val="28"/>
              </w:rPr>
              <w:t xml:space="preserve"> .</w:t>
            </w:r>
            <w:proofErr w:type="gramEnd"/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Комиссия по социальным вопросам.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lastRenderedPageBreak/>
              <w:t>3 квартал 2020г.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3кв.2020г.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3 квартал 2020г.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 xml:space="preserve">3 квартал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A5592">
                <w:rPr>
                  <w:sz w:val="28"/>
                  <w:szCs w:val="20"/>
                </w:rPr>
                <w:t>2020 г</w:t>
              </w:r>
            </w:smartTag>
            <w:r w:rsidRPr="000A5592">
              <w:rPr>
                <w:sz w:val="28"/>
                <w:szCs w:val="20"/>
              </w:rPr>
              <w:t>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</w:tc>
      </w:tr>
      <w:tr w:rsidR="000A5592" w:rsidRPr="000A5592" w:rsidTr="000A5592">
        <w:trPr>
          <w:trHeight w:val="555"/>
        </w:trPr>
        <w:tc>
          <w:tcPr>
            <w:tcW w:w="24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  <w:r w:rsidRPr="000A5592">
              <w:rPr>
                <w:sz w:val="28"/>
              </w:rPr>
              <w:lastRenderedPageBreak/>
              <w:t>1</w:t>
            </w:r>
            <w:r w:rsidRPr="000A5592">
              <w:rPr>
                <w:sz w:val="28"/>
                <w:szCs w:val="20"/>
              </w:rPr>
              <w:t>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 xml:space="preserve"> 2. 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 xml:space="preserve">  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 xml:space="preserve">  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 xml:space="preserve"> 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3.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4.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0A5592">
              <w:rPr>
                <w:sz w:val="28"/>
                <w:szCs w:val="20"/>
              </w:rPr>
              <w:t>5.</w:t>
            </w:r>
          </w:p>
          <w:p w:rsidR="000A5592" w:rsidRPr="000A5592" w:rsidRDefault="000A5592" w:rsidP="000A5592">
            <w:pPr>
              <w:rPr>
                <w:sz w:val="28"/>
              </w:rPr>
            </w:pPr>
          </w:p>
          <w:p w:rsidR="000A5592" w:rsidRPr="000A5592" w:rsidRDefault="000A5592" w:rsidP="000A5592">
            <w:pPr>
              <w:rPr>
                <w:sz w:val="28"/>
              </w:rPr>
            </w:pPr>
          </w:p>
          <w:p w:rsidR="000A5592" w:rsidRPr="000A5592" w:rsidRDefault="000A5592" w:rsidP="000A5592">
            <w:pPr>
              <w:rPr>
                <w:sz w:val="28"/>
              </w:rPr>
            </w:pPr>
          </w:p>
          <w:p w:rsidR="000A5592" w:rsidRPr="000A5592" w:rsidRDefault="000A5592" w:rsidP="000A5592">
            <w:pPr>
              <w:rPr>
                <w:sz w:val="28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 xml:space="preserve"> Установление налога на имущество физических лиц на территории Вьюнского сельсовета на 2020год.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 xml:space="preserve"> Установление земельного налога на территории Вьюнского сельсовета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Исполнение бюджета за 9 месяцев 2019года.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Утверждение плана работы постоянных комиссий на 2020 год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Утверждение плана  социально экономического развития и бюджета Вьюнского сельсовета на 2019 год и плановый период 2019-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A5592">
                <w:rPr>
                  <w:sz w:val="28"/>
                </w:rPr>
                <w:t xml:space="preserve">2020 </w:t>
              </w:r>
              <w:proofErr w:type="spellStart"/>
              <w:r w:rsidRPr="000A5592">
                <w:rPr>
                  <w:sz w:val="28"/>
                </w:rPr>
                <w:t>г</w:t>
              </w:r>
            </w:smartTag>
            <w:r w:rsidRPr="000A5592">
              <w:rPr>
                <w:sz w:val="28"/>
              </w:rPr>
              <w:t>.</w:t>
            </w:r>
            <w:proofErr w:type="gramStart"/>
            <w:r w:rsidRPr="000A5592">
              <w:rPr>
                <w:sz w:val="28"/>
              </w:rPr>
              <w:t>г</w:t>
            </w:r>
            <w:proofErr w:type="spellEnd"/>
            <w:proofErr w:type="gramEnd"/>
            <w:r w:rsidRPr="000A5592">
              <w:rPr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Администрация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Администрация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  <w:bookmarkStart w:id="0" w:name="_GoBack"/>
            <w:bookmarkEnd w:id="0"/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Хименко Т.В.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Совет депутатов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Специалисты администрации.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0A5592">
              <w:rPr>
                <w:sz w:val="28"/>
                <w:szCs w:val="20"/>
              </w:rPr>
              <w:t> </w:t>
            </w:r>
          </w:p>
        </w:tc>
        <w:tc>
          <w:tcPr>
            <w:tcW w:w="23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lastRenderedPageBreak/>
              <w:t>4 квартал 2019г.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4 квартал 2019.года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  <w:szCs w:val="20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  <w:szCs w:val="20"/>
              </w:rPr>
            </w:pPr>
            <w:r w:rsidRPr="000A5592">
              <w:rPr>
                <w:sz w:val="28"/>
                <w:szCs w:val="20"/>
              </w:rPr>
              <w:t>4 квартал 2020 года.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 xml:space="preserve">4 квартал 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2019 года.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 xml:space="preserve">4 квартал 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rPr>
                <w:sz w:val="28"/>
              </w:rPr>
            </w:pPr>
            <w:r w:rsidRPr="000A5592">
              <w:rPr>
                <w:sz w:val="28"/>
              </w:rPr>
              <w:t>2019 года.</w:t>
            </w:r>
          </w:p>
          <w:p w:rsidR="000A5592" w:rsidRPr="000A5592" w:rsidRDefault="000A5592" w:rsidP="000A5592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</w:tc>
      </w:tr>
    </w:tbl>
    <w:p w:rsidR="000A5592" w:rsidRPr="000A5592" w:rsidRDefault="000A5592" w:rsidP="000A5592">
      <w:pPr>
        <w:pBdr>
          <w:bottom w:val="single" w:sz="12" w:space="8" w:color="auto"/>
        </w:pBdr>
        <w:rPr>
          <w:b/>
          <w:sz w:val="28"/>
          <w:szCs w:val="28"/>
        </w:rPr>
      </w:pPr>
    </w:p>
    <w:p w:rsidR="000A5592" w:rsidRPr="000A5592" w:rsidRDefault="000A5592" w:rsidP="000A5592">
      <w:pPr>
        <w:pBdr>
          <w:bottom w:val="single" w:sz="12" w:space="8" w:color="auto"/>
        </w:pBdr>
        <w:jc w:val="center"/>
        <w:rPr>
          <w:b/>
          <w:sz w:val="28"/>
          <w:szCs w:val="28"/>
        </w:rPr>
      </w:pPr>
    </w:p>
    <w:p w:rsidR="000A5592" w:rsidRPr="000A5592" w:rsidRDefault="000A5592" w:rsidP="000A5592">
      <w:pPr>
        <w:pBdr>
          <w:bottom w:val="single" w:sz="12" w:space="8" w:color="auto"/>
        </w:pBdr>
        <w:jc w:val="center"/>
        <w:rPr>
          <w:b/>
          <w:sz w:val="28"/>
          <w:szCs w:val="28"/>
        </w:rPr>
      </w:pPr>
      <w:r w:rsidRPr="000A5592">
        <w:rPr>
          <w:b/>
          <w:sz w:val="28"/>
          <w:szCs w:val="28"/>
        </w:rPr>
        <w:t>2. Работа депутатов с избирателями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2"/>
        <w:gridCol w:w="1540"/>
        <w:gridCol w:w="3287"/>
      </w:tblGrid>
      <w:tr w:rsidR="000A5592" w:rsidRPr="000A5592" w:rsidTr="00DC1E52">
        <w:tc>
          <w:tcPr>
            <w:tcW w:w="3702" w:type="dxa"/>
          </w:tcPr>
          <w:p w:rsidR="000A5592" w:rsidRPr="000A5592" w:rsidRDefault="000A5592" w:rsidP="000A5592">
            <w:r w:rsidRPr="000A5592">
              <w:t>Содержание работы</w:t>
            </w:r>
          </w:p>
        </w:tc>
        <w:tc>
          <w:tcPr>
            <w:tcW w:w="1540" w:type="dxa"/>
          </w:tcPr>
          <w:p w:rsidR="000A5592" w:rsidRPr="000A5592" w:rsidRDefault="000A5592" w:rsidP="000A5592">
            <w:r w:rsidRPr="000A5592">
              <w:t>Срок исполнения</w:t>
            </w:r>
          </w:p>
        </w:tc>
        <w:tc>
          <w:tcPr>
            <w:tcW w:w="3287" w:type="dxa"/>
          </w:tcPr>
          <w:p w:rsidR="000A5592" w:rsidRPr="000A5592" w:rsidRDefault="000A5592" w:rsidP="000A5592">
            <w:r w:rsidRPr="000A5592">
              <w:t>Ответственные исполнители</w:t>
            </w:r>
          </w:p>
        </w:tc>
      </w:tr>
      <w:tr w:rsidR="000A5592" w:rsidRPr="000A5592" w:rsidTr="00DC1E52">
        <w:tc>
          <w:tcPr>
            <w:tcW w:w="3702" w:type="dxa"/>
          </w:tcPr>
          <w:p w:rsidR="000A5592" w:rsidRPr="000A5592" w:rsidRDefault="000A5592" w:rsidP="000A5592">
            <w:r w:rsidRPr="000A5592">
              <w:t>Прием избирателей, рассмотрение обращений граждан</w:t>
            </w:r>
          </w:p>
        </w:tc>
        <w:tc>
          <w:tcPr>
            <w:tcW w:w="1540" w:type="dxa"/>
          </w:tcPr>
          <w:p w:rsidR="000A5592" w:rsidRPr="000A5592" w:rsidRDefault="000A5592" w:rsidP="000A5592">
            <w:r w:rsidRPr="000A5592">
              <w:t xml:space="preserve">Ежемесячно, </w:t>
            </w:r>
            <w:proofErr w:type="gramStart"/>
            <w:r w:rsidRPr="000A5592">
              <w:t>согласно графика</w:t>
            </w:r>
            <w:proofErr w:type="gramEnd"/>
            <w:r w:rsidRPr="000A5592">
              <w:t xml:space="preserve"> </w:t>
            </w:r>
          </w:p>
        </w:tc>
        <w:tc>
          <w:tcPr>
            <w:tcW w:w="3287" w:type="dxa"/>
          </w:tcPr>
          <w:p w:rsidR="000A5592" w:rsidRPr="000A5592" w:rsidRDefault="000A5592" w:rsidP="000A5592">
            <w:r w:rsidRPr="000A5592">
              <w:t>Депутаты Совета депутатов</w:t>
            </w:r>
          </w:p>
        </w:tc>
      </w:tr>
      <w:tr w:rsidR="000A5592" w:rsidRPr="000A5592" w:rsidTr="00DC1E52">
        <w:tc>
          <w:tcPr>
            <w:tcW w:w="3702" w:type="dxa"/>
          </w:tcPr>
          <w:p w:rsidR="000A5592" w:rsidRPr="000A5592" w:rsidRDefault="000A5592" w:rsidP="000A5592">
            <w:r w:rsidRPr="000A5592">
              <w:t>Отчеты депутатов перед избирателями</w:t>
            </w:r>
          </w:p>
        </w:tc>
        <w:tc>
          <w:tcPr>
            <w:tcW w:w="1540" w:type="dxa"/>
          </w:tcPr>
          <w:p w:rsidR="000A5592" w:rsidRPr="000A5592" w:rsidRDefault="000A5592" w:rsidP="000A5592">
            <w:r w:rsidRPr="000A5592">
              <w:t>1 раз в год</w:t>
            </w:r>
          </w:p>
        </w:tc>
        <w:tc>
          <w:tcPr>
            <w:tcW w:w="3287" w:type="dxa"/>
          </w:tcPr>
          <w:p w:rsidR="000A5592" w:rsidRPr="000A5592" w:rsidRDefault="000A5592" w:rsidP="000A5592">
            <w:r w:rsidRPr="000A5592">
              <w:t>Депутаты Совета депутатов</w:t>
            </w:r>
          </w:p>
        </w:tc>
      </w:tr>
    </w:tbl>
    <w:p w:rsidR="000A5592" w:rsidRPr="000A5592" w:rsidRDefault="000A5592" w:rsidP="000A5592">
      <w:pPr>
        <w:pBdr>
          <w:bottom w:val="single" w:sz="12" w:space="8" w:color="auto"/>
        </w:pBdr>
      </w:pPr>
    </w:p>
    <w:p w:rsidR="000A5592" w:rsidRPr="000A5592" w:rsidRDefault="000A5592" w:rsidP="000A5592">
      <w:pPr>
        <w:pBdr>
          <w:bottom w:val="single" w:sz="12" w:space="8" w:color="auto"/>
        </w:pBdr>
        <w:jc w:val="center"/>
        <w:rPr>
          <w:b/>
          <w:sz w:val="28"/>
          <w:szCs w:val="28"/>
        </w:rPr>
      </w:pPr>
      <w:r w:rsidRPr="000A5592">
        <w:rPr>
          <w:b/>
          <w:sz w:val="28"/>
          <w:szCs w:val="28"/>
        </w:rPr>
        <w:t>3. Учеба депутатов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559"/>
        <w:gridCol w:w="3318"/>
      </w:tblGrid>
      <w:tr w:rsidR="000A5592" w:rsidRPr="000A5592" w:rsidTr="00DC1E52">
        <w:tc>
          <w:tcPr>
            <w:tcW w:w="3652" w:type="dxa"/>
          </w:tcPr>
          <w:p w:rsidR="000A5592" w:rsidRPr="000A5592" w:rsidRDefault="000A5592" w:rsidP="000A5592">
            <w:r w:rsidRPr="000A5592">
              <w:t>Содержание работы</w:t>
            </w:r>
          </w:p>
        </w:tc>
        <w:tc>
          <w:tcPr>
            <w:tcW w:w="1559" w:type="dxa"/>
          </w:tcPr>
          <w:p w:rsidR="000A5592" w:rsidRPr="000A5592" w:rsidRDefault="000A5592" w:rsidP="000A5592">
            <w:r w:rsidRPr="000A5592">
              <w:t>Срок исполнения</w:t>
            </w:r>
          </w:p>
        </w:tc>
        <w:tc>
          <w:tcPr>
            <w:tcW w:w="3318" w:type="dxa"/>
          </w:tcPr>
          <w:p w:rsidR="000A5592" w:rsidRPr="000A5592" w:rsidRDefault="000A5592" w:rsidP="000A5592">
            <w:r w:rsidRPr="000A5592">
              <w:t>Ответственные исполнители</w:t>
            </w:r>
          </w:p>
        </w:tc>
      </w:tr>
      <w:tr w:rsidR="000A5592" w:rsidRPr="000A5592" w:rsidTr="00DC1E52">
        <w:tc>
          <w:tcPr>
            <w:tcW w:w="3652" w:type="dxa"/>
          </w:tcPr>
          <w:p w:rsidR="000A5592" w:rsidRPr="000A5592" w:rsidRDefault="000A5592" w:rsidP="000A5592">
            <w:r w:rsidRPr="000A5592">
              <w:t xml:space="preserve">Семинарские занятия с депутатами по правовым вопросам и изменениям в законодательстве </w:t>
            </w:r>
          </w:p>
        </w:tc>
        <w:tc>
          <w:tcPr>
            <w:tcW w:w="1559" w:type="dxa"/>
          </w:tcPr>
          <w:p w:rsidR="000A5592" w:rsidRPr="000A5592" w:rsidRDefault="000A5592" w:rsidP="000A5592">
            <w:r w:rsidRPr="000A5592">
              <w:t>1 раз в квартал</w:t>
            </w:r>
          </w:p>
        </w:tc>
        <w:tc>
          <w:tcPr>
            <w:tcW w:w="3318" w:type="dxa"/>
          </w:tcPr>
          <w:p w:rsidR="000A5592" w:rsidRPr="000A5592" w:rsidRDefault="000A5592" w:rsidP="000A5592">
            <w:r w:rsidRPr="000A5592">
              <w:t>Специалист администрации</w:t>
            </w:r>
          </w:p>
        </w:tc>
      </w:tr>
    </w:tbl>
    <w:p w:rsidR="000A5592" w:rsidRPr="000A5592" w:rsidRDefault="000A5592" w:rsidP="000A5592">
      <w:pPr>
        <w:pBdr>
          <w:bottom w:val="single" w:sz="12" w:space="8" w:color="auto"/>
        </w:pBdr>
      </w:pPr>
    </w:p>
    <w:p w:rsidR="000A5592" w:rsidRPr="000A5592" w:rsidRDefault="000A5592" w:rsidP="000A5592">
      <w:pPr>
        <w:pBdr>
          <w:bottom w:val="single" w:sz="12" w:space="8" w:color="auto"/>
        </w:pBdr>
        <w:rPr>
          <w:b/>
          <w:sz w:val="28"/>
          <w:szCs w:val="28"/>
        </w:rPr>
      </w:pPr>
    </w:p>
    <w:p w:rsidR="000A5592" w:rsidRPr="000A5592" w:rsidRDefault="000A5592" w:rsidP="000A5592">
      <w:pPr>
        <w:pBdr>
          <w:bottom w:val="single" w:sz="12" w:space="8" w:color="auto"/>
        </w:pBdr>
        <w:jc w:val="center"/>
        <w:rPr>
          <w:b/>
          <w:sz w:val="28"/>
          <w:szCs w:val="28"/>
        </w:rPr>
      </w:pPr>
      <w:r w:rsidRPr="000A5592">
        <w:rPr>
          <w:b/>
          <w:sz w:val="28"/>
          <w:szCs w:val="28"/>
        </w:rPr>
        <w:t>4.Мероприятия</w:t>
      </w:r>
    </w:p>
    <w:p w:rsidR="000A5592" w:rsidRPr="000A5592" w:rsidRDefault="000A5592" w:rsidP="000A5592">
      <w:pPr>
        <w:pBdr>
          <w:bottom w:val="single" w:sz="12" w:space="8" w:color="auto"/>
        </w:pBdr>
      </w:pPr>
      <w:r w:rsidRPr="000A5592">
        <w:rPr>
          <w:sz w:val="28"/>
          <w:szCs w:val="28"/>
        </w:rPr>
        <w:t>а</w:t>
      </w:r>
      <w:r w:rsidRPr="000A5592">
        <w:t>)</w:t>
      </w:r>
      <w:proofErr w:type="gramStart"/>
      <w:r w:rsidRPr="000A5592">
        <w:t>.У</w:t>
      </w:r>
      <w:proofErr w:type="gramEnd"/>
      <w:r w:rsidRPr="000A5592">
        <w:t>частие в проведении культурно-массовых мероприятий МО</w:t>
      </w:r>
    </w:p>
    <w:p w:rsidR="000A5592" w:rsidRPr="000A5592" w:rsidRDefault="000A5592" w:rsidP="000A5592">
      <w:pPr>
        <w:pBdr>
          <w:bottom w:val="single" w:sz="12" w:space="8" w:color="auto"/>
        </w:pBdr>
      </w:pPr>
      <w:r w:rsidRPr="000A5592">
        <w:t>б)</w:t>
      </w:r>
      <w:proofErr w:type="gramStart"/>
      <w:r w:rsidRPr="000A5592">
        <w:t>.А</w:t>
      </w:r>
      <w:proofErr w:type="gramEnd"/>
      <w:r w:rsidRPr="000A5592">
        <w:t>ктивное участие в массовых спортивных мероприятиях</w:t>
      </w:r>
    </w:p>
    <w:p w:rsidR="000A5592" w:rsidRPr="000A5592" w:rsidRDefault="000A5592" w:rsidP="000A5592">
      <w:pPr>
        <w:pBdr>
          <w:bottom w:val="single" w:sz="12" w:space="8" w:color="auto"/>
        </w:pBdr>
      </w:pPr>
      <w:r w:rsidRPr="000A5592">
        <w:t>в)</w:t>
      </w:r>
      <w:proofErr w:type="gramStart"/>
      <w:r w:rsidRPr="000A5592">
        <w:t>.У</w:t>
      </w:r>
      <w:proofErr w:type="gramEnd"/>
      <w:r w:rsidRPr="000A5592">
        <w:t>частие в торжествах по случаю чествования юбиляров, ветеранов и передовиков производства</w:t>
      </w:r>
    </w:p>
    <w:p w:rsidR="000A5592" w:rsidRPr="000A5592" w:rsidRDefault="000A5592" w:rsidP="000A5592"/>
    <w:p w:rsidR="000A5592" w:rsidRPr="000A5592" w:rsidRDefault="000A5592" w:rsidP="000A5592"/>
    <w:p w:rsidR="00CC76C4" w:rsidRPr="000A5592" w:rsidRDefault="00CC76C4" w:rsidP="000A5592"/>
    <w:sectPr w:rsidR="00CC76C4" w:rsidRPr="000A5592" w:rsidSect="000A5592">
      <w:pgSz w:w="11907" w:h="16840" w:code="9"/>
      <w:pgMar w:top="489" w:right="992" w:bottom="488" w:left="0" w:header="720" w:footer="720" w:gutter="1701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7A"/>
    <w:rsid w:val="000A5592"/>
    <w:rsid w:val="004C4DCA"/>
    <w:rsid w:val="005C5A7A"/>
    <w:rsid w:val="00CC76C4"/>
    <w:rsid w:val="00FC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1A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1A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FC1A8F"/>
    <w:rPr>
      <w:b/>
      <w:bCs/>
    </w:rPr>
  </w:style>
  <w:style w:type="paragraph" w:customStyle="1" w:styleId="a4">
    <w:name w:val="Знак Знак Знак"/>
    <w:basedOn w:val="a"/>
    <w:rsid w:val="00FC1A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C1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1A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1A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FC1A8F"/>
    <w:rPr>
      <w:b/>
      <w:bCs/>
    </w:rPr>
  </w:style>
  <w:style w:type="paragraph" w:customStyle="1" w:styleId="a4">
    <w:name w:val="Знак Знак Знак"/>
    <w:basedOn w:val="a"/>
    <w:rsid w:val="00FC1A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C1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3762</Characters>
  <Application>Microsoft Office Word</Application>
  <DocSecurity>0</DocSecurity>
  <Lines>31</Lines>
  <Paragraphs>8</Paragraphs>
  <ScaleCrop>false</ScaleCrop>
  <Company>щш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4</cp:revision>
  <dcterms:created xsi:type="dcterms:W3CDTF">2020-02-26T03:45:00Z</dcterms:created>
  <dcterms:modified xsi:type="dcterms:W3CDTF">2020-02-26T03:47:00Z</dcterms:modified>
</cp:coreProperties>
</file>