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32" w:rsidRPr="003F1E32" w:rsidRDefault="00664D66" w:rsidP="008E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Разъяснения по 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оплаты административных штрафов</w:t>
      </w:r>
    </w:p>
    <w:p w:rsidR="00664D66" w:rsidRPr="003F1E32" w:rsidRDefault="00664D66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Уважаемые судоводители, обращаем ваше внимание на необходимость оплаты административных штрафов в установленный законодательном срок</w:t>
      </w:r>
      <w:r w:rsidR="003F1E32"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 xml:space="preserve"> - не позднее шестидесяти дней со дня вступления постановления о наложении административного штрафа в законную силу</w:t>
      </w: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.</w:t>
      </w:r>
    </w:p>
    <w:p w:rsidR="003F1E32" w:rsidRPr="003F1E32" w:rsidRDefault="003F1E32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При этом, обращаем внимание, что административный штраф должен быть уплачен в полном размере лицом, привлеченным к административной ответственности.</w:t>
      </w: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В случае неуплата административного штрафа в срок, в соответствии с требованиями законодательства соответствующие материалы передаются в Федеральную службу судебных приставов в целях взыскания штрафа.</w:t>
      </w:r>
    </w:p>
    <w:p w:rsidR="008E4EB4" w:rsidRPr="003F1E32" w:rsidRDefault="008E4EB4" w:rsidP="00664D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40"/>
          <w:szCs w:val="28"/>
        </w:rPr>
      </w:pPr>
      <w:r w:rsidRPr="003F1E32">
        <w:rPr>
          <w:rFonts w:ascii="Times New Roman" w:eastAsia="Times New Roman" w:hAnsi="Times New Roman" w:cs="Times New Roman"/>
          <w:color w:val="333333"/>
          <w:sz w:val="40"/>
          <w:szCs w:val="28"/>
        </w:rPr>
        <w:t>Кроме этого, в соответствии с частью 1 статьи 20.25 Кодекса об административных правонарушениях Российской Федерации «Уклонение от исполнения административного наказания»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sectPr w:rsidR="008E4EB4" w:rsidRPr="003F1E32" w:rsidSect="005A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637DC"/>
    <w:rsid w:val="003C0148"/>
    <w:rsid w:val="003F1E32"/>
    <w:rsid w:val="004B54F5"/>
    <w:rsid w:val="005A5274"/>
    <w:rsid w:val="00664D66"/>
    <w:rsid w:val="00852501"/>
    <w:rsid w:val="008E4EB4"/>
    <w:rsid w:val="00952953"/>
    <w:rsid w:val="009F40DC"/>
    <w:rsid w:val="00B637DC"/>
    <w:rsid w:val="00BD3EBA"/>
    <w:rsid w:val="00DD7899"/>
    <w:rsid w:val="00E451D3"/>
    <w:rsid w:val="00EB77E9"/>
    <w:rsid w:val="00F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64D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4D66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64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2021-09-28T04:44:00Z</dcterms:created>
  <dcterms:modified xsi:type="dcterms:W3CDTF">2022-02-25T05:46:00Z</dcterms:modified>
</cp:coreProperties>
</file>