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 информационной газеты</w:t>
      </w:r>
    </w:p>
    <w:p w:rsidR="0009790E" w:rsidRDefault="0059703E" w:rsidP="0009790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95588">
        <w:rPr>
          <w:b/>
          <w:sz w:val="28"/>
          <w:szCs w:val="28"/>
        </w:rPr>
        <w:t>3</w:t>
      </w:r>
      <w:r w:rsidR="007E473C">
        <w:rPr>
          <w:b/>
          <w:sz w:val="28"/>
          <w:szCs w:val="28"/>
        </w:rPr>
        <w:t>1</w:t>
      </w:r>
    </w:p>
    <w:p w:rsidR="0009790E" w:rsidRDefault="007E473C" w:rsidP="0009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059CC">
        <w:rPr>
          <w:b/>
          <w:sz w:val="28"/>
          <w:szCs w:val="28"/>
        </w:rPr>
        <w:t>.</w:t>
      </w:r>
      <w:r w:rsidR="00A60A7A">
        <w:rPr>
          <w:b/>
          <w:sz w:val="28"/>
          <w:szCs w:val="28"/>
        </w:rPr>
        <w:t>1</w:t>
      </w:r>
      <w:r w:rsidR="00095588">
        <w:rPr>
          <w:b/>
          <w:sz w:val="28"/>
          <w:szCs w:val="28"/>
        </w:rPr>
        <w:t>2</w:t>
      </w:r>
      <w:r w:rsidR="0009790E">
        <w:rPr>
          <w:b/>
          <w:sz w:val="28"/>
          <w:szCs w:val="28"/>
        </w:rPr>
        <w:t>.2019 г</w:t>
      </w:r>
    </w:p>
    <w:p w:rsidR="0009790E" w:rsidRDefault="0009790E" w:rsidP="0009790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09790E" w:rsidTr="0009790E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E" w:rsidRDefault="00097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09790E" w:rsidRDefault="00097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>
              <w:rPr>
                <w:sz w:val="28"/>
                <w:szCs w:val="28"/>
              </w:rPr>
              <w:t>Трудовая</w:t>
            </w:r>
            <w:proofErr w:type="gramEnd"/>
            <w:r>
              <w:rPr>
                <w:sz w:val="28"/>
                <w:szCs w:val="28"/>
              </w:rPr>
              <w:t xml:space="preserve"> правда» № 16 от 08.06.2007г.</w:t>
            </w:r>
          </w:p>
        </w:tc>
      </w:tr>
    </w:tbl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  <w:bookmarkStart w:id="0" w:name="_GoBack"/>
      <w:bookmarkEnd w:id="0"/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  <w:rPr>
          <w:sz w:val="28"/>
          <w:szCs w:val="28"/>
        </w:rPr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>
      <w:pPr>
        <w:jc w:val="center"/>
      </w:pPr>
    </w:p>
    <w:p w:rsidR="0009790E" w:rsidRDefault="0009790E" w:rsidP="0009790E"/>
    <w:p w:rsidR="0009790E" w:rsidRDefault="0009790E" w:rsidP="0009790E"/>
    <w:p w:rsidR="0009790E" w:rsidRDefault="0009790E" w:rsidP="0009790E"/>
    <w:p w:rsidR="0009790E" w:rsidRDefault="0009790E" w:rsidP="0009790E"/>
    <w:p w:rsidR="0009790E" w:rsidRDefault="0009790E" w:rsidP="0009790E"/>
    <w:p w:rsidR="007E473C" w:rsidRPr="00E059CC" w:rsidRDefault="0009790E" w:rsidP="007E473C">
      <w:pPr>
        <w:contextualSpacing/>
        <w:rPr>
          <w:b/>
          <w:szCs w:val="28"/>
        </w:rPr>
      </w:pPr>
      <w:r>
        <w:rPr>
          <w:b/>
          <w:sz w:val="20"/>
          <w:szCs w:val="20"/>
        </w:rPr>
        <w:t>В настоящем номере «Бюллетеня Вь</w:t>
      </w:r>
      <w:r w:rsidR="005648B4">
        <w:rPr>
          <w:b/>
          <w:sz w:val="20"/>
          <w:szCs w:val="20"/>
        </w:rPr>
        <w:t>юнского сельсовета» публикуются</w:t>
      </w:r>
      <w:r>
        <w:rPr>
          <w:b/>
          <w:sz w:val="20"/>
          <w:szCs w:val="20"/>
        </w:rPr>
        <w:t>:</w:t>
      </w:r>
      <w:r w:rsidR="005648B4">
        <w:rPr>
          <w:b/>
          <w:sz w:val="20"/>
          <w:szCs w:val="20"/>
        </w:rPr>
        <w:t xml:space="preserve"> </w:t>
      </w:r>
      <w:r w:rsidR="007E473C">
        <w:rPr>
          <w:b/>
          <w:sz w:val="20"/>
          <w:szCs w:val="20"/>
        </w:rPr>
        <w:t>постановления № 194</w:t>
      </w:r>
    </w:p>
    <w:p w:rsidR="007E473C" w:rsidRDefault="007E473C" w:rsidP="007E473C">
      <w:pPr>
        <w:rPr>
          <w:sz w:val="28"/>
          <w:szCs w:val="28"/>
        </w:rPr>
      </w:pPr>
    </w:p>
    <w:p w:rsidR="007E473C" w:rsidRPr="007E473C" w:rsidRDefault="007E473C" w:rsidP="007E473C">
      <w:pPr>
        <w:jc w:val="center"/>
        <w:rPr>
          <w:b/>
        </w:rPr>
      </w:pPr>
      <w:r w:rsidRPr="007E473C">
        <w:rPr>
          <w:b/>
        </w:rPr>
        <w:t>АДМИНИСТРАЦИЯ</w:t>
      </w:r>
    </w:p>
    <w:p w:rsidR="007E473C" w:rsidRPr="007E473C" w:rsidRDefault="007E473C" w:rsidP="007E473C">
      <w:pPr>
        <w:jc w:val="center"/>
        <w:rPr>
          <w:b/>
        </w:rPr>
      </w:pPr>
      <w:r w:rsidRPr="007E473C">
        <w:rPr>
          <w:b/>
        </w:rPr>
        <w:t>ВЬЮНСКОГО СЕЛЬСОВЕТА</w:t>
      </w:r>
    </w:p>
    <w:p w:rsidR="007E473C" w:rsidRPr="007E473C" w:rsidRDefault="007E473C" w:rsidP="007E473C">
      <w:pPr>
        <w:jc w:val="center"/>
        <w:rPr>
          <w:b/>
        </w:rPr>
      </w:pPr>
      <w:r w:rsidRPr="007E473C">
        <w:rPr>
          <w:b/>
        </w:rPr>
        <w:t>КОЛЫВАНСКОГО РАЙОНА</w:t>
      </w:r>
    </w:p>
    <w:p w:rsidR="007E473C" w:rsidRPr="007E473C" w:rsidRDefault="007E473C" w:rsidP="007E473C">
      <w:pPr>
        <w:jc w:val="center"/>
        <w:rPr>
          <w:b/>
        </w:rPr>
      </w:pPr>
      <w:r w:rsidRPr="007E473C">
        <w:rPr>
          <w:b/>
        </w:rPr>
        <w:t>НОВОСИБИРСКОЙ ОБЛАСТИ</w:t>
      </w:r>
    </w:p>
    <w:p w:rsidR="007E473C" w:rsidRPr="007E473C" w:rsidRDefault="007E473C" w:rsidP="007E473C">
      <w:pPr>
        <w:jc w:val="center"/>
        <w:rPr>
          <w:b/>
        </w:rPr>
      </w:pPr>
    </w:p>
    <w:p w:rsidR="007E473C" w:rsidRPr="007E473C" w:rsidRDefault="007E473C" w:rsidP="007E473C">
      <w:pPr>
        <w:jc w:val="center"/>
        <w:rPr>
          <w:b/>
        </w:rPr>
      </w:pPr>
      <w:r w:rsidRPr="007E473C">
        <w:rPr>
          <w:b/>
        </w:rPr>
        <w:t>ПОСТАНОВЛЕНИЕ</w:t>
      </w:r>
    </w:p>
    <w:p w:rsidR="007E473C" w:rsidRPr="007E473C" w:rsidRDefault="007E473C" w:rsidP="007E473C">
      <w:pPr>
        <w:jc w:val="center"/>
        <w:rPr>
          <w:b/>
        </w:rPr>
      </w:pPr>
      <w:r w:rsidRPr="007E473C">
        <w:rPr>
          <w:b/>
        </w:rPr>
        <w:t xml:space="preserve">17.12.2019  г       </w:t>
      </w:r>
      <w:r w:rsidRPr="007E473C">
        <w:rPr>
          <w:b/>
        </w:rPr>
        <w:tab/>
        <w:t xml:space="preserve"> </w:t>
      </w:r>
      <w:r w:rsidRPr="007E473C">
        <w:rPr>
          <w:b/>
        </w:rPr>
        <w:tab/>
        <w:t xml:space="preserve">              </w:t>
      </w:r>
      <w:proofErr w:type="gramStart"/>
      <w:r w:rsidRPr="007E473C">
        <w:rPr>
          <w:b/>
        </w:rPr>
        <w:t>с</w:t>
      </w:r>
      <w:proofErr w:type="gramEnd"/>
      <w:r w:rsidRPr="007E473C">
        <w:rPr>
          <w:b/>
        </w:rPr>
        <w:t>. Вьюны                                №  194</w:t>
      </w:r>
    </w:p>
    <w:p w:rsidR="007E473C" w:rsidRPr="007E473C" w:rsidRDefault="007E473C" w:rsidP="007E473C">
      <w:pPr>
        <w:rPr>
          <w:b/>
        </w:rPr>
      </w:pPr>
    </w:p>
    <w:p w:rsidR="007E473C" w:rsidRPr="007E473C" w:rsidRDefault="007E473C" w:rsidP="007E473C">
      <w:pPr>
        <w:ind w:firstLine="426"/>
        <w:jc w:val="center"/>
        <w:rPr>
          <w:b/>
        </w:rPr>
      </w:pPr>
    </w:p>
    <w:p w:rsidR="007E473C" w:rsidRPr="007E473C" w:rsidRDefault="007E473C" w:rsidP="007E473C">
      <w:pPr>
        <w:autoSpaceDE w:val="0"/>
        <w:jc w:val="center"/>
        <w:rPr>
          <w:rFonts w:eastAsia="Calibri"/>
          <w:b/>
          <w:lang w:eastAsia="ar-SA"/>
        </w:rPr>
      </w:pPr>
      <w:r w:rsidRPr="007E473C">
        <w:rPr>
          <w:b/>
          <w:lang w:eastAsia="ar-SA"/>
        </w:rPr>
        <w:t xml:space="preserve">О </w:t>
      </w:r>
      <w:r w:rsidRPr="007E473C">
        <w:rPr>
          <w:rFonts w:eastAsia="Calibri"/>
          <w:b/>
          <w:lang w:eastAsia="ar-SA"/>
        </w:rPr>
        <w:t>Порядке формирования, ведения, обязательного опубликования перечня</w:t>
      </w:r>
    </w:p>
    <w:p w:rsidR="007E473C" w:rsidRPr="007E473C" w:rsidRDefault="007E473C" w:rsidP="007E473C">
      <w:pPr>
        <w:autoSpaceDE w:val="0"/>
        <w:jc w:val="center"/>
        <w:rPr>
          <w:rFonts w:eastAsia="Calibri"/>
          <w:b/>
          <w:lang w:eastAsia="ar-SA"/>
        </w:rPr>
      </w:pPr>
      <w:r w:rsidRPr="007E473C">
        <w:rPr>
          <w:rFonts w:eastAsia="Calibri"/>
          <w:b/>
          <w:lang w:eastAsia="ar-SA"/>
        </w:rPr>
        <w:t>муниципального имущества для  оказания имущественной поддержки</w:t>
      </w:r>
    </w:p>
    <w:p w:rsidR="007E473C" w:rsidRPr="007E473C" w:rsidRDefault="007E473C" w:rsidP="007E473C">
      <w:pPr>
        <w:autoSpaceDE w:val="0"/>
        <w:jc w:val="center"/>
        <w:rPr>
          <w:b/>
          <w:lang w:eastAsia="ar-SA"/>
        </w:rPr>
      </w:pPr>
      <w:r w:rsidRPr="007E473C">
        <w:rPr>
          <w:rFonts w:eastAsia="Calibri"/>
          <w:b/>
          <w:lang w:eastAsia="ar-SA"/>
        </w:rPr>
        <w:t>социально ориентированным некоммерческим организациям</w:t>
      </w:r>
    </w:p>
    <w:p w:rsidR="007E473C" w:rsidRPr="007E473C" w:rsidRDefault="007E473C" w:rsidP="007E473C">
      <w:pPr>
        <w:suppressAutoHyphens/>
        <w:jc w:val="both"/>
        <w:rPr>
          <w:lang w:eastAsia="ar-SA"/>
        </w:rPr>
      </w:pPr>
    </w:p>
    <w:p w:rsidR="007E473C" w:rsidRPr="007E473C" w:rsidRDefault="007E473C" w:rsidP="007E473C">
      <w:pPr>
        <w:suppressAutoHyphens/>
        <w:ind w:firstLine="708"/>
        <w:jc w:val="both"/>
        <w:rPr>
          <w:lang w:eastAsia="ar-SA"/>
        </w:rPr>
      </w:pPr>
      <w:proofErr w:type="gramStart"/>
      <w:r w:rsidRPr="007E473C">
        <w:rPr>
          <w:lang w:eastAsia="ar-SA"/>
        </w:rPr>
        <w:t xml:space="preserve">В соответствии со статьей 31.1 Федерального закона от 12 января 1996 года № 7-ФЗ "О некоммерческих организациях", Постановлением Правительства Российской Федерации от 30 декабря 2012 года № 1478 "Об имущественной поддержке социально ориентированных некоммерческих организаций", Положением о порядке </w:t>
      </w:r>
      <w:r w:rsidRPr="007E473C">
        <w:rPr>
          <w:color w:val="000000"/>
        </w:rPr>
        <w:t>управления и распоряжения имуществом, находящимся в муниципальной собственности Вьюнского сельсовета Колыванского района Новосибирской области</w:t>
      </w:r>
      <w:r w:rsidRPr="007E473C">
        <w:rPr>
          <w:lang w:eastAsia="ar-SA"/>
        </w:rPr>
        <w:t>», утверждённым решением Совета  депутатов Вьюнского сельсовета Колыванского района Новосибирской области</w:t>
      </w:r>
      <w:proofErr w:type="gramEnd"/>
      <w:r w:rsidRPr="007E473C">
        <w:rPr>
          <w:lang w:eastAsia="ar-SA"/>
        </w:rPr>
        <w:t xml:space="preserve"> от 25.05.2016 № 8/49</w:t>
      </w:r>
    </w:p>
    <w:p w:rsidR="007E473C" w:rsidRPr="007E473C" w:rsidRDefault="007E473C" w:rsidP="007E473C">
      <w:pPr>
        <w:suppressAutoHyphens/>
        <w:ind w:firstLine="708"/>
        <w:jc w:val="both"/>
        <w:rPr>
          <w:b/>
          <w:lang w:eastAsia="ar-SA"/>
        </w:rPr>
      </w:pPr>
      <w:r w:rsidRPr="007E473C">
        <w:rPr>
          <w:b/>
          <w:lang w:eastAsia="ar-SA"/>
        </w:rPr>
        <w:t>ПОСТАНОВЛЯЮ:</w:t>
      </w:r>
    </w:p>
    <w:p w:rsidR="007E473C" w:rsidRPr="007E473C" w:rsidRDefault="007E473C" w:rsidP="007E473C">
      <w:pPr>
        <w:autoSpaceDE w:val="0"/>
        <w:ind w:firstLine="709"/>
        <w:jc w:val="both"/>
        <w:rPr>
          <w:lang w:eastAsia="ar-SA"/>
        </w:rPr>
      </w:pPr>
      <w:r w:rsidRPr="007E473C">
        <w:rPr>
          <w:lang w:eastAsia="ar-SA"/>
        </w:rPr>
        <w:t xml:space="preserve">1. </w:t>
      </w:r>
      <w:r w:rsidRPr="007E473C">
        <w:rPr>
          <w:color w:val="000000"/>
          <w:lang w:eastAsia="ar-SA"/>
        </w:rPr>
        <w:t xml:space="preserve">Утвердить </w:t>
      </w:r>
      <w:r w:rsidRPr="007E473C">
        <w:rPr>
          <w:rFonts w:eastAsia="Calibri"/>
          <w:lang w:eastAsia="ar-SA"/>
        </w:rPr>
        <w:t xml:space="preserve">Порядок формирования, ведения, обязательного опубликования перечня муниципального имущества для оказания имущественной поддержки социально ориентированным некоммерческим организациям </w:t>
      </w:r>
      <w:r w:rsidRPr="007E473C">
        <w:rPr>
          <w:color w:val="000000"/>
          <w:lang w:eastAsia="ar-SA"/>
        </w:rPr>
        <w:t>согласно приложению к настоящему постановлению.</w:t>
      </w:r>
    </w:p>
    <w:p w:rsidR="007E473C" w:rsidRPr="007E473C" w:rsidRDefault="007E473C" w:rsidP="007E473C">
      <w:pPr>
        <w:suppressAutoHyphens/>
        <w:ind w:firstLine="708"/>
        <w:jc w:val="both"/>
        <w:rPr>
          <w:color w:val="FF0000"/>
          <w:lang w:eastAsia="ar-SA"/>
        </w:rPr>
      </w:pPr>
      <w:r w:rsidRPr="007E473C">
        <w:rPr>
          <w:lang w:eastAsia="ar-SA"/>
        </w:rPr>
        <w:t>2. Опубликовать настоящее постановление в периодическом печатном издании «Бюллетень Вьюнского сельсовета» и разместить на официальном сайте администрации Вьюнского сельсовета Колыванского района Новосибирской области в сети « Интернет».</w:t>
      </w:r>
    </w:p>
    <w:p w:rsidR="007E473C" w:rsidRPr="007E473C" w:rsidRDefault="007E473C" w:rsidP="007E473C">
      <w:pPr>
        <w:suppressAutoHyphens/>
        <w:jc w:val="both"/>
        <w:rPr>
          <w:color w:val="000000"/>
          <w:lang w:eastAsia="ar-SA"/>
        </w:rPr>
      </w:pPr>
      <w:r w:rsidRPr="007E473C">
        <w:rPr>
          <w:color w:val="FF0000"/>
          <w:lang w:eastAsia="ar-SA"/>
        </w:rPr>
        <w:tab/>
      </w:r>
    </w:p>
    <w:p w:rsidR="007E473C" w:rsidRPr="007E473C" w:rsidRDefault="007E473C" w:rsidP="007E473C">
      <w:pPr>
        <w:suppressAutoHyphens/>
        <w:jc w:val="both"/>
        <w:rPr>
          <w:color w:val="000000"/>
          <w:lang w:eastAsia="ar-SA"/>
        </w:rPr>
      </w:pPr>
    </w:p>
    <w:p w:rsidR="007E473C" w:rsidRPr="007E473C" w:rsidRDefault="007E473C" w:rsidP="007E473C">
      <w:pPr>
        <w:suppressAutoHyphens/>
        <w:jc w:val="both"/>
        <w:rPr>
          <w:color w:val="000000"/>
          <w:lang w:eastAsia="ar-SA"/>
        </w:rPr>
      </w:pPr>
    </w:p>
    <w:p w:rsidR="007E473C" w:rsidRPr="007E473C" w:rsidRDefault="007E473C" w:rsidP="007E473C"/>
    <w:p w:rsidR="007E473C" w:rsidRPr="007E473C" w:rsidRDefault="007E473C" w:rsidP="007E473C">
      <w:r w:rsidRPr="007E473C">
        <w:t xml:space="preserve">Глава Вьюнского сельсовета  </w:t>
      </w:r>
    </w:p>
    <w:p w:rsidR="007E473C" w:rsidRPr="007E473C" w:rsidRDefault="007E473C" w:rsidP="007E473C">
      <w:r w:rsidRPr="007E473C">
        <w:t>Колыванского района</w:t>
      </w:r>
    </w:p>
    <w:p w:rsidR="007E473C" w:rsidRPr="007E473C" w:rsidRDefault="007E473C" w:rsidP="00EA0DC0">
      <w:r w:rsidRPr="007E473C">
        <w:t>Новосибирской области                                           Т.В. Хименко</w:t>
      </w:r>
    </w:p>
    <w:p w:rsidR="007E473C" w:rsidRPr="007E473C" w:rsidRDefault="007E473C" w:rsidP="007E473C">
      <w:pPr>
        <w:pageBreakBefore/>
        <w:suppressAutoHyphens/>
        <w:ind w:left="6372"/>
        <w:jc w:val="center"/>
        <w:rPr>
          <w:lang w:eastAsia="ar-SA"/>
        </w:rPr>
      </w:pPr>
      <w:r w:rsidRPr="007E473C">
        <w:rPr>
          <w:lang w:eastAsia="ar-SA"/>
        </w:rPr>
        <w:lastRenderedPageBreak/>
        <w:t>Приложение к постановлению</w:t>
      </w:r>
    </w:p>
    <w:p w:rsidR="007E473C" w:rsidRPr="007E473C" w:rsidRDefault="007E473C" w:rsidP="007E473C">
      <w:pPr>
        <w:keepNext/>
        <w:numPr>
          <w:ilvl w:val="0"/>
          <w:numId w:val="45"/>
        </w:numPr>
        <w:suppressAutoHyphens/>
        <w:ind w:left="0" w:right="-1333" w:firstLine="0"/>
        <w:jc w:val="center"/>
        <w:outlineLvl w:val="0"/>
        <w:rPr>
          <w:lang w:eastAsia="ar-SA"/>
        </w:rPr>
      </w:pPr>
      <w:r w:rsidRPr="007E473C">
        <w:rPr>
          <w:lang w:eastAsia="ar-SA"/>
        </w:rPr>
        <w:t xml:space="preserve">                                                               а</w:t>
      </w:r>
      <w:r w:rsidR="00EA0DC0" w:rsidRPr="007E473C">
        <w:rPr>
          <w:lang w:val="x-none" w:eastAsia="ar-SA"/>
        </w:rPr>
        <w:t>администрации</w:t>
      </w:r>
      <w:r w:rsidRPr="007E473C">
        <w:rPr>
          <w:lang w:val="x-none" w:eastAsia="ar-SA"/>
        </w:rPr>
        <w:t xml:space="preserve"> </w:t>
      </w:r>
      <w:r w:rsidRPr="007E473C">
        <w:rPr>
          <w:lang w:eastAsia="ar-SA"/>
        </w:rPr>
        <w:t>Вьюнского сельсовета</w:t>
      </w:r>
    </w:p>
    <w:p w:rsidR="007E473C" w:rsidRPr="007E473C" w:rsidRDefault="007E473C" w:rsidP="007E473C">
      <w:pPr>
        <w:keepNext/>
        <w:tabs>
          <w:tab w:val="left" w:pos="708"/>
        </w:tabs>
        <w:ind w:right="-1333"/>
        <w:jc w:val="center"/>
        <w:outlineLvl w:val="0"/>
        <w:rPr>
          <w:lang w:eastAsia="ar-SA"/>
        </w:rPr>
      </w:pPr>
      <w:r w:rsidRPr="007E473C">
        <w:rPr>
          <w:lang w:eastAsia="ar-SA"/>
        </w:rPr>
        <w:t xml:space="preserve">                                                                                                   Колыванского района</w:t>
      </w:r>
    </w:p>
    <w:p w:rsidR="007E473C" w:rsidRPr="007E473C" w:rsidRDefault="007E473C" w:rsidP="007E473C">
      <w:pPr>
        <w:keepNext/>
        <w:tabs>
          <w:tab w:val="left" w:pos="708"/>
        </w:tabs>
        <w:ind w:right="-1333"/>
        <w:jc w:val="center"/>
        <w:outlineLvl w:val="0"/>
        <w:rPr>
          <w:lang w:eastAsia="ar-SA"/>
        </w:rPr>
      </w:pPr>
      <w:r w:rsidRPr="007E473C">
        <w:rPr>
          <w:lang w:eastAsia="ar-SA"/>
        </w:rPr>
        <w:t xml:space="preserve">                                                                                              Новосибирской области</w:t>
      </w:r>
    </w:p>
    <w:p w:rsidR="007E473C" w:rsidRPr="007E473C" w:rsidRDefault="007E473C" w:rsidP="007E473C">
      <w:pPr>
        <w:suppressAutoHyphens/>
        <w:ind w:right="-1333"/>
        <w:jc w:val="right"/>
        <w:rPr>
          <w:lang w:eastAsia="ar-SA"/>
        </w:rPr>
      </w:pPr>
      <w:r w:rsidRPr="007E473C">
        <w:rPr>
          <w:lang w:eastAsia="ar-SA"/>
        </w:rPr>
        <w:t xml:space="preserve">                                                                                                    </w:t>
      </w:r>
    </w:p>
    <w:p w:rsidR="007E473C" w:rsidRPr="007E473C" w:rsidRDefault="007E473C" w:rsidP="007E473C">
      <w:pPr>
        <w:tabs>
          <w:tab w:val="left" w:pos="5760"/>
          <w:tab w:val="left" w:pos="6120"/>
        </w:tabs>
        <w:suppressAutoHyphens/>
        <w:jc w:val="right"/>
        <w:rPr>
          <w:lang w:eastAsia="ar-SA"/>
        </w:rPr>
      </w:pPr>
      <w:r w:rsidRPr="007E473C">
        <w:rPr>
          <w:lang w:eastAsia="ar-SA"/>
        </w:rPr>
        <w:t xml:space="preserve">                                                                                                          от 17.12.2019 № 194</w:t>
      </w:r>
      <w:r w:rsidRPr="007E473C">
        <w:rPr>
          <w:u w:val="single"/>
          <w:lang w:eastAsia="ar-SA"/>
        </w:rPr>
        <w:t xml:space="preserve"> </w:t>
      </w:r>
    </w:p>
    <w:p w:rsidR="007E473C" w:rsidRPr="007E473C" w:rsidRDefault="007E473C" w:rsidP="007E473C">
      <w:pPr>
        <w:suppressAutoHyphens/>
        <w:ind w:left="6372"/>
        <w:jc w:val="both"/>
        <w:rPr>
          <w:lang w:eastAsia="ar-SA"/>
        </w:rPr>
      </w:pPr>
    </w:p>
    <w:p w:rsidR="007E473C" w:rsidRPr="007E473C" w:rsidRDefault="007E473C" w:rsidP="007E473C">
      <w:pPr>
        <w:suppressAutoHyphens/>
        <w:autoSpaceDE w:val="0"/>
        <w:jc w:val="center"/>
        <w:rPr>
          <w:lang w:eastAsia="ar-SA"/>
        </w:rPr>
      </w:pPr>
    </w:p>
    <w:p w:rsidR="007E473C" w:rsidRPr="007E473C" w:rsidRDefault="007E473C" w:rsidP="007E473C">
      <w:pPr>
        <w:autoSpaceDE w:val="0"/>
        <w:jc w:val="center"/>
        <w:rPr>
          <w:rFonts w:eastAsia="Calibri"/>
          <w:b/>
          <w:lang w:eastAsia="ar-SA"/>
        </w:rPr>
      </w:pPr>
      <w:r w:rsidRPr="007E473C">
        <w:rPr>
          <w:rFonts w:eastAsia="Calibri"/>
          <w:b/>
          <w:lang w:eastAsia="ar-SA"/>
        </w:rPr>
        <w:t>Порядок</w:t>
      </w:r>
    </w:p>
    <w:p w:rsidR="007E473C" w:rsidRPr="007E473C" w:rsidRDefault="007E473C" w:rsidP="007E473C">
      <w:pPr>
        <w:autoSpaceDE w:val="0"/>
        <w:jc w:val="center"/>
        <w:rPr>
          <w:rFonts w:eastAsia="Calibri"/>
          <w:b/>
          <w:lang w:eastAsia="ar-SA"/>
        </w:rPr>
      </w:pPr>
      <w:r w:rsidRPr="007E473C">
        <w:rPr>
          <w:rFonts w:eastAsia="Calibri"/>
          <w:b/>
          <w:lang w:eastAsia="ar-SA"/>
        </w:rPr>
        <w:t>формирования, ведения, обязательного опубликования</w:t>
      </w:r>
    </w:p>
    <w:p w:rsidR="007E473C" w:rsidRPr="007E473C" w:rsidRDefault="007E473C" w:rsidP="007E473C">
      <w:pPr>
        <w:autoSpaceDE w:val="0"/>
        <w:jc w:val="center"/>
        <w:rPr>
          <w:rFonts w:eastAsia="Calibri"/>
          <w:b/>
          <w:lang w:eastAsia="ar-SA"/>
        </w:rPr>
      </w:pPr>
      <w:r w:rsidRPr="007E473C">
        <w:rPr>
          <w:rFonts w:eastAsia="Calibri"/>
          <w:b/>
          <w:lang w:eastAsia="ar-SA"/>
        </w:rPr>
        <w:t>перечня муниципального имущества для оказания имущественной поддержки социально ориентированным некоммерческим организациям</w:t>
      </w:r>
    </w:p>
    <w:p w:rsidR="007E473C" w:rsidRPr="007E473C" w:rsidRDefault="007E473C" w:rsidP="007E473C">
      <w:pPr>
        <w:tabs>
          <w:tab w:val="left" w:pos="6663"/>
        </w:tabs>
        <w:suppressAutoHyphens/>
        <w:jc w:val="both"/>
        <w:rPr>
          <w:lang w:eastAsia="ar-SA"/>
        </w:rPr>
      </w:pPr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center"/>
        <w:rPr>
          <w:lang w:eastAsia="ar-SA"/>
        </w:rPr>
      </w:pPr>
      <w:r w:rsidRPr="007E473C">
        <w:rPr>
          <w:lang w:eastAsia="ar-SA"/>
        </w:rPr>
        <w:t>1. Общие положения</w:t>
      </w:r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</w:p>
    <w:p w:rsidR="007E473C" w:rsidRPr="007E473C" w:rsidRDefault="007E473C" w:rsidP="007E473C">
      <w:pPr>
        <w:autoSpaceDE w:val="0"/>
        <w:ind w:firstLine="567"/>
        <w:jc w:val="both"/>
        <w:rPr>
          <w:lang w:eastAsia="ar-SA"/>
        </w:rPr>
      </w:pPr>
      <w:r w:rsidRPr="007E473C">
        <w:rPr>
          <w:color w:val="000000"/>
          <w:lang w:eastAsia="ar-SA"/>
        </w:rPr>
        <w:t xml:space="preserve">1.1. </w:t>
      </w:r>
      <w:proofErr w:type="gramStart"/>
      <w:r w:rsidRPr="007E473C">
        <w:rPr>
          <w:color w:val="000000"/>
          <w:lang w:eastAsia="ar-SA"/>
        </w:rPr>
        <w:t xml:space="preserve">Настоящий </w:t>
      </w:r>
      <w:r w:rsidRPr="007E473C">
        <w:rPr>
          <w:rFonts w:eastAsia="Calibri"/>
          <w:lang w:eastAsia="ar-SA"/>
        </w:rPr>
        <w:t xml:space="preserve">Порядок формирования, ведения, обязательного опубликования перечня муниципального имущества для оказания имущественной поддержки социально ориентированным некоммерческим организациям </w:t>
      </w:r>
      <w:r w:rsidRPr="007E473C">
        <w:rPr>
          <w:color w:val="000000"/>
          <w:lang w:eastAsia="ar-SA"/>
        </w:rPr>
        <w:t xml:space="preserve">(далее – Порядок) определяет процедуру формирования, ведения и обязательного опубликования перечня муниципального имущества </w:t>
      </w:r>
      <w:r w:rsidRPr="007E473C">
        <w:rPr>
          <w:lang w:eastAsia="ar-SA"/>
        </w:rPr>
        <w:t>Вьюнского сельсовета Колыванского района Новосибирской области (за исключением земельных участков)</w:t>
      </w:r>
      <w:r w:rsidRPr="007E473C">
        <w:rPr>
          <w:color w:val="000000"/>
          <w:lang w:eastAsia="ar-SA"/>
        </w:rPr>
        <w:t xml:space="preserve">, свободного от прав третьих лиц (за исключением имущественных прав некоммерческих организаций), предусмотренного частью 8 </w:t>
      </w:r>
      <w:r w:rsidRPr="007E473C">
        <w:rPr>
          <w:lang w:eastAsia="ar-SA"/>
        </w:rPr>
        <w:t>статьи 31.1 Федерального закона от 12 января</w:t>
      </w:r>
      <w:proofErr w:type="gramEnd"/>
      <w:r w:rsidRPr="007E473C">
        <w:rPr>
          <w:lang w:eastAsia="ar-SA"/>
        </w:rPr>
        <w:t xml:space="preserve"> 1996 года № 7-ФЗ "О некоммерческих организациях" </w:t>
      </w:r>
      <w:r w:rsidRPr="007E473C">
        <w:rPr>
          <w:color w:val="000000"/>
          <w:lang w:eastAsia="ar-SA"/>
        </w:rPr>
        <w:t xml:space="preserve">(далее - Перечень), </w:t>
      </w:r>
      <w:r w:rsidRPr="007E473C">
        <w:rPr>
          <w:lang w:eastAsia="ar-SA"/>
        </w:rPr>
        <w:t xml:space="preserve">в целях предоставления </w:t>
      </w:r>
      <w:r w:rsidRPr="007E473C">
        <w:rPr>
          <w:color w:val="000000"/>
          <w:lang w:eastAsia="ar-SA"/>
        </w:rPr>
        <w:t>муниципального имущества</w:t>
      </w:r>
      <w:r w:rsidRPr="007E473C">
        <w:rPr>
          <w:lang w:eastAsia="ar-SA"/>
        </w:rPr>
        <w:t xml:space="preserve">  Вьюнского сельсовета Колыванского района Новосибирской области  социально ориентированным некоммерческим организациям (далее – СОНКО) во владение и (или) в пользование на долгосрочной основе.</w:t>
      </w:r>
    </w:p>
    <w:p w:rsidR="007E473C" w:rsidRPr="007E473C" w:rsidRDefault="007E473C" w:rsidP="007E473C">
      <w:pPr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1.2. Перечень формируется из зданий, сооружений и нежилых помещений, находящихся в собственности Вьюнского сельсовета Колыванского района Новосибирской области и свободных от</w:t>
      </w:r>
      <w:r w:rsidRPr="007E473C">
        <w:rPr>
          <w:color w:val="000000"/>
          <w:lang w:eastAsia="ar-SA"/>
        </w:rPr>
        <w:t xml:space="preserve"> прав третьих лиц, за исключением имущественных прав некоммерческих организаций, не являющихся государственными и муниципальными учреждениями.</w:t>
      </w:r>
    </w:p>
    <w:p w:rsidR="007E473C" w:rsidRPr="007E473C" w:rsidRDefault="007E473C" w:rsidP="007E473C">
      <w:pPr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1.3. Формирование и ведение Перечня осуществляется администрацией Вьюнского сельсовета Колыванского района Новосибирской области. </w:t>
      </w:r>
    </w:p>
    <w:p w:rsidR="007E473C" w:rsidRPr="007E473C" w:rsidRDefault="007E473C" w:rsidP="007E473C">
      <w:pPr>
        <w:suppressAutoHyphens/>
        <w:ind w:firstLine="567"/>
        <w:jc w:val="both"/>
        <w:rPr>
          <w:lang w:eastAsia="ar-SA"/>
        </w:rPr>
      </w:pP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center"/>
        <w:rPr>
          <w:lang w:eastAsia="ar-SA"/>
        </w:rPr>
      </w:pPr>
      <w:r w:rsidRPr="007E473C">
        <w:rPr>
          <w:lang w:eastAsia="ar-SA"/>
        </w:rPr>
        <w:t>2. Порядок формирования, ведения и опубликования Перечня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2.1. В Перечень включается имущество соответствующее следующим критериям:</w:t>
      </w:r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1) муниципальное имущество свободное от прав третьих лиц (за исключением имущественных прав СОНКО);</w:t>
      </w:r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2) муниципальное имущество не является объектом религиозного назначения; </w:t>
      </w:r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3) в отношении муниципального имущества не принято решение о предоставлении его иным лицам; </w:t>
      </w:r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4) муниципальное имущество не является объектом незавершенного строительства;</w:t>
      </w:r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5) муниципальное имущество не включено в прогнозный план приватизации имущества, находящегося в муниципальной собственности администрации Вьюнского сельсовета Колыванского района Новосибирской области</w:t>
      </w:r>
      <w:proofErr w:type="gramStart"/>
      <w:r w:rsidRPr="007E473C">
        <w:rPr>
          <w:lang w:eastAsia="ar-SA"/>
        </w:rPr>
        <w:t xml:space="preserve">  ;</w:t>
      </w:r>
      <w:proofErr w:type="gramEnd"/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6) муниципальное имущество не признано аварийным и подлежащим сносу или реконструкции;</w:t>
      </w:r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7) муниципальное имущество не ограничено в обороте;</w:t>
      </w:r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8)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</w:t>
      </w:r>
      <w:r w:rsidRPr="007E473C">
        <w:rPr>
          <w:lang w:eastAsia="ar-SA"/>
        </w:rPr>
        <w:lastRenderedPageBreak/>
        <w:t xml:space="preserve">долгосрочной основе (в том числе по льготным ставкам арендной платы) социально ориентированным некоммерческим организациям. </w:t>
      </w:r>
    </w:p>
    <w:p w:rsidR="007E473C" w:rsidRPr="007E473C" w:rsidRDefault="007E473C" w:rsidP="007E473C">
      <w:pPr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2.2.  Муниципальное имущество, включенное в перечни, предусмотренные подпунктом 8 пункта 2.1. </w:t>
      </w:r>
    </w:p>
    <w:p w:rsidR="007E473C" w:rsidRPr="007E473C" w:rsidRDefault="007E473C" w:rsidP="007E473C">
      <w:pPr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-  не подлежит отчуждению в частную собственность, в том числе в собственность некоммерческих организаций, арендующих это имущество,</w:t>
      </w:r>
    </w:p>
    <w:p w:rsidR="007E473C" w:rsidRPr="007E473C" w:rsidRDefault="007E473C" w:rsidP="007E473C">
      <w:pPr>
        <w:suppressAutoHyphens/>
        <w:ind w:firstLine="567"/>
        <w:jc w:val="both"/>
        <w:rPr>
          <w:lang w:eastAsia="ar-SA"/>
        </w:rPr>
      </w:pPr>
      <w:bookmarkStart w:id="1" w:name="dst157"/>
      <w:bookmarkEnd w:id="1"/>
      <w:r w:rsidRPr="007E473C">
        <w:rPr>
          <w:lang w:eastAsia="ar-SA"/>
        </w:rPr>
        <w:t>- запрещается продажа переданного социально ориентированным некоммерческим организациям 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</w:t>
      </w:r>
    </w:p>
    <w:p w:rsidR="007E473C" w:rsidRPr="007E473C" w:rsidRDefault="007E473C" w:rsidP="007E473C">
      <w:pPr>
        <w:suppressAutoHyphens/>
        <w:ind w:firstLine="567"/>
        <w:jc w:val="both"/>
        <w:rPr>
          <w:lang w:eastAsia="ar-SA"/>
        </w:rPr>
      </w:pPr>
      <w:bookmarkStart w:id="2" w:name="dst158"/>
      <w:bookmarkEnd w:id="2"/>
      <w:r w:rsidRPr="007E473C">
        <w:rPr>
          <w:lang w:eastAsia="ar-SA"/>
        </w:rPr>
        <w:t>- местные администрации, оказавшие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2.3. Основаниями для исключения муниципального имущества из Перечня являются: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1) в отношении муниципального имущества принято решение о его использовании для муниципальных нужд либо для иных целей;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2) право муниципальной собственности на имущество прекращено по решению суда или в ином установленном действующим законодательством порядке;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3) списание муниципального имущества;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4) гибель или уничтожение муниципального имущества; 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5) </w:t>
      </w:r>
      <w:proofErr w:type="spellStart"/>
      <w:r w:rsidRPr="007E473C">
        <w:rPr>
          <w:lang w:eastAsia="ar-SA"/>
        </w:rPr>
        <w:t>непоступление</w:t>
      </w:r>
      <w:proofErr w:type="spellEnd"/>
      <w:r w:rsidRPr="007E473C">
        <w:rPr>
          <w:lang w:eastAsia="ar-SA"/>
        </w:rPr>
        <w:t xml:space="preserve"> ни одной заявки на участие в аукционе на право заключения договора, предусматривающего переход прав владения и (или) пользования в отношении муниципального имущества в течение двух лет со дня включения имущества в Перечень;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6) </w:t>
      </w:r>
      <w:proofErr w:type="spellStart"/>
      <w:r w:rsidRPr="007E473C">
        <w:rPr>
          <w:lang w:eastAsia="ar-SA"/>
        </w:rPr>
        <w:t>непоступление</w:t>
      </w:r>
      <w:proofErr w:type="spellEnd"/>
      <w:r w:rsidRPr="007E473C">
        <w:rPr>
          <w:lang w:eastAsia="ar-SA"/>
        </w:rPr>
        <w:t xml:space="preserve"> заявлений от СОНКО о предоставлении муниципального имущества, в отношении которого заключение договора может быть осуществлено без проведения аукциона в случаях, предусмотренных Федеральным </w:t>
      </w:r>
      <w:hyperlink r:id="rId8" w:history="1">
        <w:r w:rsidRPr="007E473C">
          <w:rPr>
            <w:color w:val="0000FF"/>
            <w:u w:val="single"/>
            <w:lang w:eastAsia="ar-SA"/>
          </w:rPr>
          <w:t>законом</w:t>
        </w:r>
      </w:hyperlink>
      <w:r w:rsidRPr="007E473C">
        <w:rPr>
          <w:lang w:eastAsia="ar-SA"/>
        </w:rPr>
        <w:t xml:space="preserve"> от 26.07.2006 № 135-ФЗ "О защите конкуренции", в течение двух лет со дня включения имущества в Перечень.</w:t>
      </w:r>
    </w:p>
    <w:p w:rsidR="007E473C" w:rsidRPr="007E473C" w:rsidRDefault="007E473C" w:rsidP="007E473C">
      <w:pPr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2.4. Внесение сведений о муниципальном имуществе в Перечень, а также исключение сведений о муниципальном имуществе из Перечня утверждаются постановлением администрации Вьюнского сельсовета Колыванского района Новосибирской области   (далее – администрация) на основе предложений </w:t>
      </w:r>
      <w:r w:rsidRPr="007E473C">
        <w:rPr>
          <w:rFonts w:eastAsia="Calibri"/>
          <w:lang w:eastAsia="ar-SA"/>
        </w:rPr>
        <w:t xml:space="preserve"> заинтересованных лиц.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2.5. Рассмотрение предложения, указанного в </w:t>
      </w:r>
      <w:hyperlink r:id="rId9" w:anchor="P61" w:history="1">
        <w:r w:rsidRPr="007E473C">
          <w:rPr>
            <w:color w:val="0000FF"/>
            <w:u w:val="single"/>
            <w:lang w:eastAsia="ar-SA"/>
          </w:rPr>
          <w:t>пункте</w:t>
        </w:r>
      </w:hyperlink>
      <w:r w:rsidRPr="007E473C">
        <w:rPr>
          <w:lang w:eastAsia="ar-SA"/>
        </w:rPr>
        <w:t xml:space="preserve"> 2.4 настоящего Порядка, осуществляется администрацией Вьюнского сельсовета Колыванского района Новосибирской области в течение 30 календарных дней </w:t>
      </w:r>
      <w:proofErr w:type="gramStart"/>
      <w:r w:rsidRPr="007E473C">
        <w:rPr>
          <w:lang w:eastAsia="ar-SA"/>
        </w:rPr>
        <w:t>с даты</w:t>
      </w:r>
      <w:proofErr w:type="gramEnd"/>
      <w:r w:rsidRPr="007E473C">
        <w:rPr>
          <w:lang w:eastAsia="ar-SA"/>
        </w:rPr>
        <w:t xml:space="preserve"> его поступления. По результатам рассмотрения предложения  администрацией Вьюнского сельсовета Колыванского района Новосибирской области принимается одно из следующих решений: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1)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0" w:anchor="P48" w:history="1">
        <w:r w:rsidRPr="007E473C">
          <w:rPr>
            <w:color w:val="0000FF"/>
            <w:u w:val="single"/>
            <w:lang w:eastAsia="ar-SA"/>
          </w:rPr>
          <w:t>пунктом</w:t>
        </w:r>
      </w:hyperlink>
      <w:r w:rsidRPr="007E473C">
        <w:rPr>
          <w:lang w:eastAsia="ar-SA"/>
        </w:rPr>
        <w:t xml:space="preserve"> 2.1  настоящего Порядка;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 xml:space="preserve">2)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1" w:anchor="P55" w:history="1">
        <w:r w:rsidRPr="007E473C">
          <w:rPr>
            <w:color w:val="0000FF"/>
            <w:u w:val="single"/>
            <w:lang w:eastAsia="ar-SA"/>
          </w:rPr>
          <w:t>пункта</w:t>
        </w:r>
      </w:hyperlink>
      <w:r w:rsidRPr="007E473C">
        <w:rPr>
          <w:lang w:eastAsia="ar-SA"/>
        </w:rPr>
        <w:t xml:space="preserve"> 2.3 настоящего Порядка;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3) об отказе в учете предложения.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2.6. В случае принятия решения об отказе в учете предложения, указанного в пункте 2.4 настоящего Порядка, администрация Вьюнского сельсовета Колыванского района Новосибирской области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E473C" w:rsidRPr="007E473C" w:rsidRDefault="007E473C" w:rsidP="007E473C">
      <w:pPr>
        <w:tabs>
          <w:tab w:val="left" w:pos="709"/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2.7. Сведения о муниципальном имуществе вносятся в Перечень в следующем составе:</w:t>
      </w:r>
    </w:p>
    <w:p w:rsidR="007E473C" w:rsidRPr="007E473C" w:rsidRDefault="007E473C" w:rsidP="007E473C">
      <w:pPr>
        <w:tabs>
          <w:tab w:val="left" w:pos="709"/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lastRenderedPageBreak/>
        <w:t>1) номер;</w:t>
      </w:r>
    </w:p>
    <w:p w:rsidR="007E473C" w:rsidRPr="007E473C" w:rsidRDefault="007E473C" w:rsidP="007E473C">
      <w:pPr>
        <w:tabs>
          <w:tab w:val="left" w:pos="709"/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2) наименование муниципального имущества;</w:t>
      </w:r>
    </w:p>
    <w:p w:rsidR="007E473C" w:rsidRPr="007E473C" w:rsidRDefault="007E473C" w:rsidP="007E473C">
      <w:pPr>
        <w:tabs>
          <w:tab w:val="left" w:pos="709"/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3) адрес (местонахождение) муниципального имущества;</w:t>
      </w:r>
    </w:p>
    <w:p w:rsidR="007E473C" w:rsidRPr="007E473C" w:rsidRDefault="007E473C" w:rsidP="007E473C">
      <w:pPr>
        <w:tabs>
          <w:tab w:val="left" w:pos="709"/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4) реестровый номер муниципального имущества;</w:t>
      </w:r>
    </w:p>
    <w:p w:rsidR="007E473C" w:rsidRPr="007E473C" w:rsidRDefault="007E473C" w:rsidP="007E473C">
      <w:pPr>
        <w:tabs>
          <w:tab w:val="left" w:pos="709"/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5) площадь муниципального имущества;</w:t>
      </w:r>
    </w:p>
    <w:p w:rsidR="007E473C" w:rsidRPr="007E473C" w:rsidRDefault="007E473C" w:rsidP="007E473C">
      <w:pPr>
        <w:tabs>
          <w:tab w:val="left" w:pos="709"/>
          <w:tab w:val="left" w:pos="6663"/>
        </w:tabs>
        <w:suppressAutoHyphens/>
        <w:ind w:firstLine="567"/>
        <w:jc w:val="both"/>
        <w:rPr>
          <w:lang w:eastAsia="ar-SA"/>
        </w:rPr>
      </w:pPr>
      <w:r w:rsidRPr="007E473C">
        <w:rPr>
          <w:lang w:eastAsia="ar-SA"/>
        </w:rPr>
        <w:t>6) характеристика муниципального имущества, позволяющая его индивидуализировать (год постройки, балансовая стоимость и иное);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7) целевое назначение муниципального имущества,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8) сведения об ограничениях (обременениях) в отношении муниципального имущества (вид, содержание и срок действия обременения),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9) дата включения муниципального имущества в Перечень.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Ведение Перечня осуществляется на бумажном и электронном носителях.</w:t>
      </w:r>
    </w:p>
    <w:p w:rsidR="007E473C" w:rsidRPr="007E473C" w:rsidRDefault="007E473C" w:rsidP="007E473C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E473C">
        <w:rPr>
          <w:lang w:eastAsia="ar-SA"/>
        </w:rPr>
        <w:t>2.8. Перечень и внесенные в него изменения подлежат обязательному опубликованию в средствах массовой информации, а также размещению на официальном сайте администрации Вьюнского сельсовета Колыванского района Новосибирской области в сети « Интернет».</w:t>
      </w:r>
    </w:p>
    <w:p w:rsidR="007E473C" w:rsidRPr="007E473C" w:rsidRDefault="007E473C" w:rsidP="007E473C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</w:p>
    <w:p w:rsidR="000E592C" w:rsidRPr="00EA0DC0" w:rsidRDefault="000E592C" w:rsidP="007E473C">
      <w:pPr>
        <w:contextualSpacing/>
      </w:pPr>
    </w:p>
    <w:sectPr w:rsidR="000E592C" w:rsidRPr="00EA0DC0" w:rsidSect="00255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3E" w:rsidRDefault="0059703E" w:rsidP="0009790E">
      <w:r>
        <w:separator/>
      </w:r>
    </w:p>
  </w:endnote>
  <w:endnote w:type="continuationSeparator" w:id="0">
    <w:p w:rsidR="0059703E" w:rsidRDefault="0059703E" w:rsidP="0009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3E" w:rsidRDefault="0059703E" w:rsidP="0009790E">
      <w:r>
        <w:separator/>
      </w:r>
    </w:p>
  </w:footnote>
  <w:footnote w:type="continuationSeparator" w:id="0">
    <w:p w:rsidR="0059703E" w:rsidRDefault="0059703E" w:rsidP="0009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6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1710874"/>
    <w:multiLevelType w:val="hybridMultilevel"/>
    <w:tmpl w:val="4BC2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color w:val="000000"/>
      </w:rPr>
    </w:lvl>
  </w:abstractNum>
  <w:abstractNum w:abstractNumId="9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8040CE"/>
    <w:multiLevelType w:val="multilevel"/>
    <w:tmpl w:val="0B3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2041A0D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9447FB"/>
    <w:multiLevelType w:val="multilevel"/>
    <w:tmpl w:val="BAB2F4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A430ABA"/>
    <w:multiLevelType w:val="hybridMultilevel"/>
    <w:tmpl w:val="A80A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1175C5"/>
    <w:multiLevelType w:val="multilevel"/>
    <w:tmpl w:val="AAA89428"/>
    <w:lvl w:ilvl="0">
      <w:start w:val="1"/>
      <w:numFmt w:val="decimal"/>
      <w:lvlText w:val="2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B6B6865"/>
    <w:multiLevelType w:val="multilevel"/>
    <w:tmpl w:val="BAB2F4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52F02"/>
    <w:multiLevelType w:val="hybridMultilevel"/>
    <w:tmpl w:val="8A1E45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6F3472A"/>
    <w:multiLevelType w:val="multilevel"/>
    <w:tmpl w:val="8F2AD0C6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442322BB"/>
    <w:multiLevelType w:val="multilevel"/>
    <w:tmpl w:val="0E66B7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1E47D2"/>
    <w:multiLevelType w:val="hybridMultilevel"/>
    <w:tmpl w:val="42262EDA"/>
    <w:lvl w:ilvl="0" w:tplc="A54CBD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>
    <w:nsid w:val="4BAB16E7"/>
    <w:multiLevelType w:val="hybridMultilevel"/>
    <w:tmpl w:val="5A1EA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C02BEF"/>
    <w:multiLevelType w:val="hybridMultilevel"/>
    <w:tmpl w:val="2CF6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BA4441"/>
    <w:multiLevelType w:val="multilevel"/>
    <w:tmpl w:val="618CD546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8E3096"/>
    <w:multiLevelType w:val="hybridMultilevel"/>
    <w:tmpl w:val="AD44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5B85A8A"/>
    <w:multiLevelType w:val="hybridMultilevel"/>
    <w:tmpl w:val="27FC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0"/>
  </w:num>
  <w:num w:numId="2">
    <w:abstractNumId w:val="39"/>
  </w:num>
  <w:num w:numId="3">
    <w:abstractNumId w:val="2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2"/>
  </w:num>
  <w:num w:numId="14">
    <w:abstractNumId w:val="2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6"/>
  </w:num>
  <w:num w:numId="19">
    <w:abstractNumId w:val="33"/>
  </w:num>
  <w:num w:numId="20">
    <w:abstractNumId w:val="35"/>
  </w:num>
  <w:num w:numId="21">
    <w:abstractNumId w:val="12"/>
  </w:num>
  <w:num w:numId="22">
    <w:abstractNumId w:val="22"/>
  </w:num>
  <w:num w:numId="23">
    <w:abstractNumId w:val="30"/>
  </w:num>
  <w:num w:numId="24">
    <w:abstractNumId w:val="15"/>
  </w:num>
  <w:num w:numId="25">
    <w:abstractNumId w:val="11"/>
  </w:num>
  <w:num w:numId="26">
    <w:abstractNumId w:val="27"/>
  </w:num>
  <w:num w:numId="27">
    <w:abstractNumId w:val="34"/>
  </w:num>
  <w:num w:numId="28">
    <w:abstractNumId w:val="3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0"/>
  </w:num>
  <w:num w:numId="32">
    <w:abstractNumId w:val="38"/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3"/>
  </w:num>
  <w:num w:numId="38">
    <w:abstractNumId w:val="4"/>
  </w:num>
  <w:num w:numId="39">
    <w:abstractNumId w:val="5"/>
  </w:num>
  <w:num w:numId="40">
    <w:abstractNumId w:val="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32"/>
  </w:num>
  <w:num w:numId="44">
    <w:abstractNumId w:val="24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79"/>
    <w:rsid w:val="00004101"/>
    <w:rsid w:val="00041D6B"/>
    <w:rsid w:val="00061067"/>
    <w:rsid w:val="00065433"/>
    <w:rsid w:val="000655A3"/>
    <w:rsid w:val="000674CF"/>
    <w:rsid w:val="00075C94"/>
    <w:rsid w:val="00076447"/>
    <w:rsid w:val="00095588"/>
    <w:rsid w:val="0009790E"/>
    <w:rsid w:val="000D356C"/>
    <w:rsid w:val="000E592C"/>
    <w:rsid w:val="000E6C34"/>
    <w:rsid w:val="000F36E1"/>
    <w:rsid w:val="001055B5"/>
    <w:rsid w:val="001148BC"/>
    <w:rsid w:val="001767C1"/>
    <w:rsid w:val="001A5A8F"/>
    <w:rsid w:val="001B4DE6"/>
    <w:rsid w:val="00217E76"/>
    <w:rsid w:val="00255966"/>
    <w:rsid w:val="00295083"/>
    <w:rsid w:val="00296885"/>
    <w:rsid w:val="002D6252"/>
    <w:rsid w:val="002E7F56"/>
    <w:rsid w:val="00310948"/>
    <w:rsid w:val="0033035F"/>
    <w:rsid w:val="003C3BF3"/>
    <w:rsid w:val="003C4CEC"/>
    <w:rsid w:val="00407012"/>
    <w:rsid w:val="004210F6"/>
    <w:rsid w:val="004643F4"/>
    <w:rsid w:val="004B1F13"/>
    <w:rsid w:val="004B4320"/>
    <w:rsid w:val="004C0679"/>
    <w:rsid w:val="0050355A"/>
    <w:rsid w:val="00525CCE"/>
    <w:rsid w:val="005648B4"/>
    <w:rsid w:val="005967F0"/>
    <w:rsid w:val="0059703E"/>
    <w:rsid w:val="005C7779"/>
    <w:rsid w:val="005D3BD8"/>
    <w:rsid w:val="005E01BA"/>
    <w:rsid w:val="005E1AD4"/>
    <w:rsid w:val="005F3865"/>
    <w:rsid w:val="006019ED"/>
    <w:rsid w:val="006447CC"/>
    <w:rsid w:val="00675B57"/>
    <w:rsid w:val="00675B9C"/>
    <w:rsid w:val="006F1226"/>
    <w:rsid w:val="00734BFD"/>
    <w:rsid w:val="00766EA6"/>
    <w:rsid w:val="007759CB"/>
    <w:rsid w:val="007C2640"/>
    <w:rsid w:val="007D3B84"/>
    <w:rsid w:val="007E473C"/>
    <w:rsid w:val="00841D5A"/>
    <w:rsid w:val="00875A3C"/>
    <w:rsid w:val="008E319F"/>
    <w:rsid w:val="008F3E01"/>
    <w:rsid w:val="009041A3"/>
    <w:rsid w:val="00911885"/>
    <w:rsid w:val="00915484"/>
    <w:rsid w:val="0094496D"/>
    <w:rsid w:val="009565C8"/>
    <w:rsid w:val="00964ACC"/>
    <w:rsid w:val="00981BAA"/>
    <w:rsid w:val="00A30C8F"/>
    <w:rsid w:val="00A60A7A"/>
    <w:rsid w:val="00AA2529"/>
    <w:rsid w:val="00AA2F7E"/>
    <w:rsid w:val="00AB1EE5"/>
    <w:rsid w:val="00B37F81"/>
    <w:rsid w:val="00B575C8"/>
    <w:rsid w:val="00B71879"/>
    <w:rsid w:val="00B75119"/>
    <w:rsid w:val="00B91E51"/>
    <w:rsid w:val="00BE0797"/>
    <w:rsid w:val="00BE3469"/>
    <w:rsid w:val="00C34BE2"/>
    <w:rsid w:val="00C44A56"/>
    <w:rsid w:val="00C70B4B"/>
    <w:rsid w:val="00C73D30"/>
    <w:rsid w:val="00C74776"/>
    <w:rsid w:val="00CC1C62"/>
    <w:rsid w:val="00CD3119"/>
    <w:rsid w:val="00D3310E"/>
    <w:rsid w:val="00E059CC"/>
    <w:rsid w:val="00E06A1C"/>
    <w:rsid w:val="00E1118B"/>
    <w:rsid w:val="00E2090D"/>
    <w:rsid w:val="00E428CD"/>
    <w:rsid w:val="00E84554"/>
    <w:rsid w:val="00E96549"/>
    <w:rsid w:val="00EA0DC0"/>
    <w:rsid w:val="00EA635A"/>
    <w:rsid w:val="00F239C8"/>
    <w:rsid w:val="00F26A4B"/>
    <w:rsid w:val="00F72492"/>
    <w:rsid w:val="00FB709E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F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E0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E01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7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7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790E"/>
  </w:style>
  <w:style w:type="paragraph" w:styleId="a4">
    <w:name w:val="footnote text"/>
    <w:basedOn w:val="a"/>
    <w:link w:val="a5"/>
    <w:uiPriority w:val="99"/>
    <w:unhideWhenUsed/>
    <w:rsid w:val="0009790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9790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06A1C"/>
  </w:style>
  <w:style w:type="paragraph" w:styleId="a6">
    <w:name w:val="No Spacing"/>
    <w:uiPriority w:val="1"/>
    <w:qFormat/>
    <w:rsid w:val="00E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06A1C"/>
  </w:style>
  <w:style w:type="character" w:styleId="a7">
    <w:name w:val="Hyperlink"/>
    <w:basedOn w:val="a0"/>
    <w:unhideWhenUsed/>
    <w:rsid w:val="00E06A1C"/>
    <w:rPr>
      <w:color w:val="0000FF"/>
      <w:u w:val="single"/>
    </w:rPr>
  </w:style>
  <w:style w:type="paragraph" w:customStyle="1" w:styleId="ConsPlusNormal">
    <w:name w:val="ConsPlusNormal"/>
    <w:link w:val="ConsPlusNormal0"/>
    <w:rsid w:val="00E0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06A1C"/>
    <w:pPr>
      <w:spacing w:before="100" w:beforeAutospacing="1" w:after="100" w:afterAutospacing="1"/>
    </w:pPr>
  </w:style>
  <w:style w:type="character" w:styleId="a8">
    <w:name w:val="annotation reference"/>
    <w:semiHidden/>
    <w:rsid w:val="00E06A1C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3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37F81"/>
  </w:style>
  <w:style w:type="paragraph" w:styleId="HTML">
    <w:name w:val="HTML Preformatted"/>
    <w:basedOn w:val="a"/>
    <w:link w:val="HTML0"/>
    <w:uiPriority w:val="99"/>
    <w:unhideWhenUsed/>
    <w:rsid w:val="00B37F8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7F81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0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E01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4">
    <w:name w:val="Нет списка4"/>
    <w:next w:val="a2"/>
    <w:semiHidden/>
    <w:rsid w:val="005E01BA"/>
  </w:style>
  <w:style w:type="paragraph" w:styleId="32">
    <w:name w:val="Body Text 3"/>
    <w:basedOn w:val="a"/>
    <w:link w:val="33"/>
    <w:rsid w:val="005E01BA"/>
    <w:rPr>
      <w:szCs w:val="20"/>
    </w:rPr>
  </w:style>
  <w:style w:type="character" w:customStyle="1" w:styleId="33">
    <w:name w:val="Основной текст 3 Знак"/>
    <w:basedOn w:val="a0"/>
    <w:link w:val="32"/>
    <w:rsid w:val="005E01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5E01BA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5E0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5E01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C73D30"/>
  </w:style>
  <w:style w:type="numbering" w:customStyle="1" w:styleId="110">
    <w:name w:val="Нет списка11"/>
    <w:next w:val="a2"/>
    <w:semiHidden/>
    <w:rsid w:val="00C73D30"/>
  </w:style>
  <w:style w:type="paragraph" w:customStyle="1" w:styleId="ConsPlusTitle">
    <w:name w:val="ConsPlusTitle"/>
    <w:rsid w:val="00C73D3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1">
    <w:name w:val="consplusnormal"/>
    <w:basedOn w:val="a"/>
    <w:rsid w:val="00C73D30"/>
    <w:pPr>
      <w:spacing w:before="100" w:beforeAutospacing="1" w:after="100" w:afterAutospacing="1"/>
    </w:pPr>
    <w:rPr>
      <w:rFonts w:eastAsia="Calibri"/>
    </w:rPr>
  </w:style>
  <w:style w:type="paragraph" w:customStyle="1" w:styleId="34">
    <w:name w:val="Название3"/>
    <w:basedOn w:val="a"/>
    <w:next w:val="ab"/>
    <w:rsid w:val="00C73D30"/>
    <w:pPr>
      <w:suppressAutoHyphens/>
      <w:jc w:val="center"/>
    </w:pPr>
    <w:rPr>
      <w:rFonts w:eastAsia="Calibri"/>
      <w:sz w:val="28"/>
      <w:szCs w:val="28"/>
      <w:lang w:eastAsia="zh-CN"/>
    </w:rPr>
  </w:style>
  <w:style w:type="paragraph" w:styleId="ab">
    <w:name w:val="Subtitle"/>
    <w:basedOn w:val="a"/>
    <w:link w:val="ac"/>
    <w:qFormat/>
    <w:rsid w:val="00C73D3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c">
    <w:name w:val="Подзаголовок Знак"/>
    <w:basedOn w:val="a0"/>
    <w:link w:val="ab"/>
    <w:rsid w:val="00C73D30"/>
    <w:rPr>
      <w:rFonts w:ascii="Arial" w:eastAsia="Times New Roman" w:hAnsi="Arial" w:cs="Arial"/>
      <w:sz w:val="24"/>
      <w:szCs w:val="24"/>
    </w:rPr>
  </w:style>
  <w:style w:type="paragraph" w:styleId="ad">
    <w:name w:val="header"/>
    <w:basedOn w:val="a"/>
    <w:link w:val="ae"/>
    <w:rsid w:val="00C73D3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3D30"/>
    <w:rPr>
      <w:rFonts w:ascii="Calibri" w:eastAsia="Times New Roman" w:hAnsi="Calibri" w:cs="Calibri"/>
    </w:rPr>
  </w:style>
  <w:style w:type="character" w:styleId="af">
    <w:name w:val="page number"/>
    <w:basedOn w:val="a0"/>
    <w:rsid w:val="00C73D30"/>
  </w:style>
  <w:style w:type="paragraph" w:styleId="af0">
    <w:name w:val="List Paragraph"/>
    <w:basedOn w:val="a"/>
    <w:uiPriority w:val="34"/>
    <w:qFormat/>
    <w:rsid w:val="00C73D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uiPriority w:val="59"/>
    <w:rsid w:val="00C73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C73D30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C73D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7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rsid w:val="00C73D30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rsid w:val="00C73D30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0D35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356C"/>
  </w:style>
  <w:style w:type="character" w:styleId="af6">
    <w:name w:val="footnote reference"/>
    <w:uiPriority w:val="99"/>
    <w:semiHidden/>
    <w:unhideWhenUsed/>
    <w:rsid w:val="00BE3469"/>
    <w:rPr>
      <w:vertAlign w:val="superscript"/>
    </w:rPr>
  </w:style>
  <w:style w:type="numbering" w:customStyle="1" w:styleId="61">
    <w:name w:val="Нет списка6"/>
    <w:next w:val="a2"/>
    <w:uiPriority w:val="99"/>
    <w:semiHidden/>
    <w:unhideWhenUsed/>
    <w:rsid w:val="00E96549"/>
  </w:style>
  <w:style w:type="numbering" w:customStyle="1" w:styleId="120">
    <w:name w:val="Нет списка12"/>
    <w:next w:val="a2"/>
    <w:semiHidden/>
    <w:rsid w:val="00E96549"/>
  </w:style>
  <w:style w:type="table" w:customStyle="1" w:styleId="22">
    <w:name w:val="Сетка таблицы2"/>
    <w:basedOn w:val="a1"/>
    <w:next w:val="a3"/>
    <w:uiPriority w:val="59"/>
    <w:rsid w:val="00E965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">
    <w:name w:val="Основной текст (5) Exact"/>
    <w:basedOn w:val="a0"/>
    <w:link w:val="50"/>
    <w:rsid w:val="00E965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E96549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table" w:customStyle="1" w:styleId="111">
    <w:name w:val="Сетка таблицы11"/>
    <w:basedOn w:val="a1"/>
    <w:next w:val="a3"/>
    <w:uiPriority w:val="59"/>
    <w:rsid w:val="00E9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E9654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6447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447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customStyle="1" w:styleId="40">
    <w:name w:val="Сетка таблицы4"/>
    <w:basedOn w:val="a1"/>
    <w:next w:val="a3"/>
    <w:uiPriority w:val="59"/>
    <w:rsid w:val="0040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nhideWhenUsed/>
    <w:rsid w:val="00C70B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B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">
    <w:name w:val="Нет списка7"/>
    <w:next w:val="a2"/>
    <w:semiHidden/>
    <w:unhideWhenUsed/>
    <w:rsid w:val="00C70B4B"/>
  </w:style>
  <w:style w:type="table" w:customStyle="1" w:styleId="35">
    <w:name w:val="Сетка таблицы3"/>
    <w:basedOn w:val="a1"/>
    <w:next w:val="a3"/>
    <w:rsid w:val="00C7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5E1AD4"/>
  </w:style>
  <w:style w:type="table" w:customStyle="1" w:styleId="51">
    <w:name w:val="Сетка таблицы5"/>
    <w:basedOn w:val="a1"/>
    <w:next w:val="a3"/>
    <w:rsid w:val="005E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0E592C"/>
  </w:style>
  <w:style w:type="numbering" w:customStyle="1" w:styleId="13">
    <w:name w:val="Нет списка13"/>
    <w:next w:val="a2"/>
    <w:semiHidden/>
    <w:rsid w:val="000E592C"/>
  </w:style>
  <w:style w:type="table" w:customStyle="1" w:styleId="62">
    <w:name w:val="Сетка таблицы6"/>
    <w:basedOn w:val="a1"/>
    <w:next w:val="a3"/>
    <w:uiPriority w:val="59"/>
    <w:rsid w:val="000E5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uiPriority w:val="59"/>
    <w:rsid w:val="000E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Колонтитул"/>
    <w:rsid w:val="000E5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10">
    <w:name w:val="Сетка таблицы21"/>
    <w:basedOn w:val="a1"/>
    <w:next w:val="a3"/>
    <w:rsid w:val="000E5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0E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E592C"/>
    <w:rPr>
      <w:rFonts w:ascii="Calibri" w:eastAsia="Times New Roman" w:hAnsi="Calibri" w:cs="Calibri"/>
      <w:szCs w:val="20"/>
      <w:lang w:eastAsia="ru-RU"/>
    </w:rPr>
  </w:style>
  <w:style w:type="table" w:customStyle="1" w:styleId="510">
    <w:name w:val="Сетка таблицы51"/>
    <w:basedOn w:val="a1"/>
    <w:next w:val="a3"/>
    <w:uiPriority w:val="59"/>
    <w:rsid w:val="000E59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unhideWhenUsed/>
    <w:rsid w:val="00075C94"/>
  </w:style>
  <w:style w:type="table" w:customStyle="1" w:styleId="72">
    <w:name w:val="Сетка таблицы7"/>
    <w:basedOn w:val="a1"/>
    <w:next w:val="a3"/>
    <w:rsid w:val="0007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911885"/>
  </w:style>
  <w:style w:type="table" w:customStyle="1" w:styleId="80">
    <w:name w:val="Сетка таблицы8"/>
    <w:basedOn w:val="a1"/>
    <w:next w:val="a3"/>
    <w:rsid w:val="0091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semiHidden/>
    <w:unhideWhenUsed/>
    <w:rsid w:val="005648B4"/>
  </w:style>
  <w:style w:type="table" w:customStyle="1" w:styleId="90">
    <w:name w:val="Сетка таблицы9"/>
    <w:basedOn w:val="a1"/>
    <w:next w:val="a3"/>
    <w:rsid w:val="0056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F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E0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E01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7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7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790E"/>
  </w:style>
  <w:style w:type="paragraph" w:styleId="a4">
    <w:name w:val="footnote text"/>
    <w:basedOn w:val="a"/>
    <w:link w:val="a5"/>
    <w:uiPriority w:val="99"/>
    <w:unhideWhenUsed/>
    <w:rsid w:val="0009790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9790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06A1C"/>
  </w:style>
  <w:style w:type="paragraph" w:styleId="a6">
    <w:name w:val="No Spacing"/>
    <w:uiPriority w:val="1"/>
    <w:qFormat/>
    <w:rsid w:val="00E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06A1C"/>
  </w:style>
  <w:style w:type="character" w:styleId="a7">
    <w:name w:val="Hyperlink"/>
    <w:basedOn w:val="a0"/>
    <w:unhideWhenUsed/>
    <w:rsid w:val="00E06A1C"/>
    <w:rPr>
      <w:color w:val="0000FF"/>
      <w:u w:val="single"/>
    </w:rPr>
  </w:style>
  <w:style w:type="paragraph" w:customStyle="1" w:styleId="ConsPlusNormal">
    <w:name w:val="ConsPlusNormal"/>
    <w:link w:val="ConsPlusNormal0"/>
    <w:rsid w:val="00E0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06A1C"/>
    <w:pPr>
      <w:spacing w:before="100" w:beforeAutospacing="1" w:after="100" w:afterAutospacing="1"/>
    </w:pPr>
  </w:style>
  <w:style w:type="character" w:styleId="a8">
    <w:name w:val="annotation reference"/>
    <w:semiHidden/>
    <w:rsid w:val="00E06A1C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3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37F81"/>
  </w:style>
  <w:style w:type="paragraph" w:styleId="HTML">
    <w:name w:val="HTML Preformatted"/>
    <w:basedOn w:val="a"/>
    <w:link w:val="HTML0"/>
    <w:uiPriority w:val="99"/>
    <w:unhideWhenUsed/>
    <w:rsid w:val="00B37F8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7F81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0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E01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4">
    <w:name w:val="Нет списка4"/>
    <w:next w:val="a2"/>
    <w:semiHidden/>
    <w:rsid w:val="005E01BA"/>
  </w:style>
  <w:style w:type="paragraph" w:styleId="32">
    <w:name w:val="Body Text 3"/>
    <w:basedOn w:val="a"/>
    <w:link w:val="33"/>
    <w:rsid w:val="005E01BA"/>
    <w:rPr>
      <w:szCs w:val="20"/>
    </w:rPr>
  </w:style>
  <w:style w:type="character" w:customStyle="1" w:styleId="33">
    <w:name w:val="Основной текст 3 Знак"/>
    <w:basedOn w:val="a0"/>
    <w:link w:val="32"/>
    <w:rsid w:val="005E01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5E01BA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5E0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5E01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C73D30"/>
  </w:style>
  <w:style w:type="numbering" w:customStyle="1" w:styleId="110">
    <w:name w:val="Нет списка11"/>
    <w:next w:val="a2"/>
    <w:semiHidden/>
    <w:rsid w:val="00C73D30"/>
  </w:style>
  <w:style w:type="paragraph" w:customStyle="1" w:styleId="ConsPlusTitle">
    <w:name w:val="ConsPlusTitle"/>
    <w:rsid w:val="00C73D3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1">
    <w:name w:val="consplusnormal"/>
    <w:basedOn w:val="a"/>
    <w:rsid w:val="00C73D30"/>
    <w:pPr>
      <w:spacing w:before="100" w:beforeAutospacing="1" w:after="100" w:afterAutospacing="1"/>
    </w:pPr>
    <w:rPr>
      <w:rFonts w:eastAsia="Calibri"/>
    </w:rPr>
  </w:style>
  <w:style w:type="paragraph" w:customStyle="1" w:styleId="34">
    <w:name w:val="Название3"/>
    <w:basedOn w:val="a"/>
    <w:next w:val="ab"/>
    <w:rsid w:val="00C73D30"/>
    <w:pPr>
      <w:suppressAutoHyphens/>
      <w:jc w:val="center"/>
    </w:pPr>
    <w:rPr>
      <w:rFonts w:eastAsia="Calibri"/>
      <w:sz w:val="28"/>
      <w:szCs w:val="28"/>
      <w:lang w:eastAsia="zh-CN"/>
    </w:rPr>
  </w:style>
  <w:style w:type="paragraph" w:styleId="ab">
    <w:name w:val="Subtitle"/>
    <w:basedOn w:val="a"/>
    <w:link w:val="ac"/>
    <w:qFormat/>
    <w:rsid w:val="00C73D3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c">
    <w:name w:val="Подзаголовок Знак"/>
    <w:basedOn w:val="a0"/>
    <w:link w:val="ab"/>
    <w:rsid w:val="00C73D30"/>
    <w:rPr>
      <w:rFonts w:ascii="Arial" w:eastAsia="Times New Roman" w:hAnsi="Arial" w:cs="Arial"/>
      <w:sz w:val="24"/>
      <w:szCs w:val="24"/>
    </w:rPr>
  </w:style>
  <w:style w:type="paragraph" w:styleId="ad">
    <w:name w:val="header"/>
    <w:basedOn w:val="a"/>
    <w:link w:val="ae"/>
    <w:rsid w:val="00C73D3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3D30"/>
    <w:rPr>
      <w:rFonts w:ascii="Calibri" w:eastAsia="Times New Roman" w:hAnsi="Calibri" w:cs="Calibri"/>
    </w:rPr>
  </w:style>
  <w:style w:type="character" w:styleId="af">
    <w:name w:val="page number"/>
    <w:basedOn w:val="a0"/>
    <w:rsid w:val="00C73D30"/>
  </w:style>
  <w:style w:type="paragraph" w:styleId="af0">
    <w:name w:val="List Paragraph"/>
    <w:basedOn w:val="a"/>
    <w:uiPriority w:val="34"/>
    <w:qFormat/>
    <w:rsid w:val="00C73D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uiPriority w:val="59"/>
    <w:rsid w:val="00C73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C73D30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C73D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7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rsid w:val="00C73D30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rsid w:val="00C73D30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0D35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356C"/>
  </w:style>
  <w:style w:type="character" w:styleId="af6">
    <w:name w:val="footnote reference"/>
    <w:uiPriority w:val="99"/>
    <w:semiHidden/>
    <w:unhideWhenUsed/>
    <w:rsid w:val="00BE3469"/>
    <w:rPr>
      <w:vertAlign w:val="superscript"/>
    </w:rPr>
  </w:style>
  <w:style w:type="numbering" w:customStyle="1" w:styleId="61">
    <w:name w:val="Нет списка6"/>
    <w:next w:val="a2"/>
    <w:uiPriority w:val="99"/>
    <w:semiHidden/>
    <w:unhideWhenUsed/>
    <w:rsid w:val="00E96549"/>
  </w:style>
  <w:style w:type="numbering" w:customStyle="1" w:styleId="120">
    <w:name w:val="Нет списка12"/>
    <w:next w:val="a2"/>
    <w:semiHidden/>
    <w:rsid w:val="00E96549"/>
  </w:style>
  <w:style w:type="table" w:customStyle="1" w:styleId="22">
    <w:name w:val="Сетка таблицы2"/>
    <w:basedOn w:val="a1"/>
    <w:next w:val="a3"/>
    <w:uiPriority w:val="59"/>
    <w:rsid w:val="00E965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">
    <w:name w:val="Основной текст (5) Exact"/>
    <w:basedOn w:val="a0"/>
    <w:link w:val="50"/>
    <w:rsid w:val="00E965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E96549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table" w:customStyle="1" w:styleId="111">
    <w:name w:val="Сетка таблицы11"/>
    <w:basedOn w:val="a1"/>
    <w:next w:val="a3"/>
    <w:uiPriority w:val="59"/>
    <w:rsid w:val="00E9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E9654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6447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447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customStyle="1" w:styleId="40">
    <w:name w:val="Сетка таблицы4"/>
    <w:basedOn w:val="a1"/>
    <w:next w:val="a3"/>
    <w:uiPriority w:val="59"/>
    <w:rsid w:val="0040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nhideWhenUsed/>
    <w:rsid w:val="00C70B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B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">
    <w:name w:val="Нет списка7"/>
    <w:next w:val="a2"/>
    <w:semiHidden/>
    <w:unhideWhenUsed/>
    <w:rsid w:val="00C70B4B"/>
  </w:style>
  <w:style w:type="table" w:customStyle="1" w:styleId="35">
    <w:name w:val="Сетка таблицы3"/>
    <w:basedOn w:val="a1"/>
    <w:next w:val="a3"/>
    <w:rsid w:val="00C7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5E1AD4"/>
  </w:style>
  <w:style w:type="table" w:customStyle="1" w:styleId="51">
    <w:name w:val="Сетка таблицы5"/>
    <w:basedOn w:val="a1"/>
    <w:next w:val="a3"/>
    <w:rsid w:val="005E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0E592C"/>
  </w:style>
  <w:style w:type="numbering" w:customStyle="1" w:styleId="13">
    <w:name w:val="Нет списка13"/>
    <w:next w:val="a2"/>
    <w:semiHidden/>
    <w:rsid w:val="000E592C"/>
  </w:style>
  <w:style w:type="table" w:customStyle="1" w:styleId="62">
    <w:name w:val="Сетка таблицы6"/>
    <w:basedOn w:val="a1"/>
    <w:next w:val="a3"/>
    <w:uiPriority w:val="59"/>
    <w:rsid w:val="000E5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uiPriority w:val="59"/>
    <w:rsid w:val="000E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Колонтитул"/>
    <w:rsid w:val="000E5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10">
    <w:name w:val="Сетка таблицы21"/>
    <w:basedOn w:val="a1"/>
    <w:next w:val="a3"/>
    <w:rsid w:val="000E5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0E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E592C"/>
    <w:rPr>
      <w:rFonts w:ascii="Calibri" w:eastAsia="Times New Roman" w:hAnsi="Calibri" w:cs="Calibri"/>
      <w:szCs w:val="20"/>
      <w:lang w:eastAsia="ru-RU"/>
    </w:rPr>
  </w:style>
  <w:style w:type="table" w:customStyle="1" w:styleId="510">
    <w:name w:val="Сетка таблицы51"/>
    <w:basedOn w:val="a1"/>
    <w:next w:val="a3"/>
    <w:uiPriority w:val="59"/>
    <w:rsid w:val="000E59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unhideWhenUsed/>
    <w:rsid w:val="00075C94"/>
  </w:style>
  <w:style w:type="table" w:customStyle="1" w:styleId="72">
    <w:name w:val="Сетка таблицы7"/>
    <w:basedOn w:val="a1"/>
    <w:next w:val="a3"/>
    <w:rsid w:val="0007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911885"/>
  </w:style>
  <w:style w:type="table" w:customStyle="1" w:styleId="80">
    <w:name w:val="Сетка таблицы8"/>
    <w:basedOn w:val="a1"/>
    <w:next w:val="a3"/>
    <w:rsid w:val="0091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semiHidden/>
    <w:unhideWhenUsed/>
    <w:rsid w:val="005648B4"/>
  </w:style>
  <w:style w:type="table" w:customStyle="1" w:styleId="90">
    <w:name w:val="Сетка таблицы9"/>
    <w:basedOn w:val="a1"/>
    <w:next w:val="a3"/>
    <w:rsid w:val="0056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48D4671199451BE5FE21E41D0A3C9E295E47E2DA8D4D4076EE4CECD7EP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2\Downloads\&#1055;&#1040;%20&#8470;%20140%20&#1086;&#1090;%2013.12.2019&#1055;&#1086;&#1088;&#1103;&#1076;&#1086;&#1082;%20&#1074;&#1077;&#1076;&#1077;&#1085;&#1080;&#1103;%20&#1087;&#1077;&#1088;&#1077;&#1095;&#1085;&#1103;%20&#1084;&#1091;&#1085;%20&#1080;&#1084;&#1091;&#1097;&#1077;&#1089;&#1090;&#1074;&#1072;%20&#1076;&#1083;&#1103;%20&#1087;&#1086;&#1076;&#1076;&#1088;&#1077;&#1078;&#1082;&#1080;%20&#1085;&#1077;&#1082;&#1086;&#1084;&#1084;%20&#1086;&#1088;&#1075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2\Downloads\&#1055;&#1040;%20&#8470;%20140%20&#1086;&#1090;%2013.12.2019&#1055;&#1086;&#1088;&#1103;&#1076;&#1086;&#1082;%20&#1074;&#1077;&#1076;&#1077;&#1085;&#1080;&#1103;%20&#1087;&#1077;&#1088;&#1077;&#1095;&#1085;&#1103;%20&#1084;&#1091;&#1085;%20&#1080;&#1084;&#1091;&#1097;&#1077;&#1089;&#1090;&#1074;&#1072;%20&#1076;&#1083;&#1103;%20&#1087;&#1086;&#1076;&#1076;&#1088;&#1077;&#1078;&#1082;&#1080;%20&#1085;&#1077;&#1082;&#1086;&#1084;&#1084;%20&#1086;&#1088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2\Downloads\&#1055;&#1040;%20&#8470;%20140%20&#1086;&#1090;%2013.12.2019&#1055;&#1086;&#1088;&#1103;&#1076;&#1086;&#1082;%20&#1074;&#1077;&#1076;&#1077;&#1085;&#1080;&#1103;%20&#1087;&#1077;&#1088;&#1077;&#1095;&#1085;&#1103;%20&#1084;&#1091;&#1085;%20&#1080;&#1084;&#1091;&#1097;&#1077;&#1089;&#1090;&#1074;&#1072;%20&#1076;&#1083;&#1103;%20&#1087;&#1086;&#1076;&#1076;&#1088;&#1077;&#1078;&#1082;&#1080;%20&#1085;&#1077;&#1082;&#1086;&#1084;&#1084;%20&#1086;&#1088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70</cp:revision>
  <dcterms:created xsi:type="dcterms:W3CDTF">2019-02-19T10:04:00Z</dcterms:created>
  <dcterms:modified xsi:type="dcterms:W3CDTF">2019-12-20T04:27:00Z</dcterms:modified>
</cp:coreProperties>
</file>