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2B04C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759E7" w:rsidRPr="009759E7" w:rsidRDefault="006B6CA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12.01.2021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6B6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совета депутатов </w:t>
      </w:r>
      <w:r w:rsidR="006B6CA3" w:rsidRPr="006B6CA3">
        <w:rPr>
          <w:rFonts w:ascii="Times New Roman" w:hAnsi="Times New Roman" w:cs="Times New Roman"/>
          <w:b/>
          <w:sz w:val="20"/>
          <w:szCs w:val="28"/>
        </w:rPr>
        <w:t>№  4/25</w:t>
      </w:r>
      <w:r w:rsidR="006B6CA3">
        <w:rPr>
          <w:rFonts w:ascii="Times New Roman" w:hAnsi="Times New Roman" w:cs="Times New Roman"/>
          <w:b/>
          <w:sz w:val="20"/>
          <w:szCs w:val="28"/>
        </w:rPr>
        <w:t xml:space="preserve"> (прошедшее государственную регистрацию),</w:t>
      </w:r>
      <w:bookmarkStart w:id="0" w:name="_GoBack"/>
      <w:bookmarkEnd w:id="0"/>
      <w:r w:rsidR="006B6CA3">
        <w:rPr>
          <w:rFonts w:ascii="Times New Roman" w:hAnsi="Times New Roman" w:cs="Times New Roman"/>
          <w:b/>
          <w:sz w:val="20"/>
          <w:szCs w:val="28"/>
        </w:rPr>
        <w:t xml:space="preserve"> статья старшего помощника прокурора Колыванского района Михнёвой Ю.А.</w:t>
      </w:r>
    </w:p>
    <w:p w:rsidR="00684D7A" w:rsidRPr="006B6CA3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6B6CA3" w:rsidRDefault="006B6CA3" w:rsidP="006B6CA3">
      <w:pPr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B6CA3" w:rsidRPr="006B6CA3" w:rsidRDefault="006B6CA3" w:rsidP="006B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6B6CA3" w:rsidRPr="006B6CA3" w:rsidRDefault="006B6CA3" w:rsidP="006B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ВЬЮНСКОГО СЕЛЬСОВЕТА</w:t>
      </w:r>
    </w:p>
    <w:p w:rsidR="006B6CA3" w:rsidRPr="006B6CA3" w:rsidRDefault="006B6CA3" w:rsidP="006B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6B6CA3" w:rsidRPr="006B6CA3" w:rsidRDefault="006B6CA3" w:rsidP="006B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B6CA3" w:rsidRPr="006B6CA3" w:rsidRDefault="006B6CA3" w:rsidP="006B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6-его созыва</w:t>
      </w:r>
    </w:p>
    <w:p w:rsidR="006B6CA3" w:rsidRPr="006B6CA3" w:rsidRDefault="006B6CA3" w:rsidP="006B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B6CA3" w:rsidRPr="006B6CA3" w:rsidRDefault="006B6CA3" w:rsidP="006B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4-ой сессии </w:t>
      </w:r>
    </w:p>
    <w:p w:rsidR="006B6CA3" w:rsidRPr="006B6CA3" w:rsidRDefault="006B6CA3" w:rsidP="006B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CA3" w:rsidRPr="006B6CA3" w:rsidRDefault="006B6CA3" w:rsidP="006B6C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«27» ноября 2020 г.                   </w:t>
      </w:r>
      <w:proofErr w:type="gramStart"/>
      <w:r w:rsidRPr="006B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B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Вьюны                              № 4/25 </w:t>
      </w:r>
    </w:p>
    <w:p w:rsidR="006B6CA3" w:rsidRPr="006B6CA3" w:rsidRDefault="006B6CA3" w:rsidP="006B6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CA3" w:rsidRPr="006B6CA3" w:rsidRDefault="006B6CA3" w:rsidP="006B6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6CA3" w:rsidRPr="006B6CA3" w:rsidRDefault="006B6CA3" w:rsidP="006B6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B6CA3">
        <w:rPr>
          <w:rFonts w:ascii="Times New Roman" w:eastAsia="Calibri" w:hAnsi="Times New Roman" w:cs="Times New Roman"/>
          <w:b/>
          <w:sz w:val="28"/>
          <w:szCs w:val="24"/>
        </w:rPr>
        <w:t xml:space="preserve">О внесении изменений в Устав Вьюнского сельсовета </w:t>
      </w:r>
    </w:p>
    <w:p w:rsidR="006B6CA3" w:rsidRPr="006B6CA3" w:rsidRDefault="006B6CA3" w:rsidP="006B6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B6CA3">
        <w:rPr>
          <w:rFonts w:ascii="Times New Roman" w:eastAsia="Calibri" w:hAnsi="Times New Roman" w:cs="Times New Roman"/>
          <w:b/>
          <w:sz w:val="28"/>
          <w:szCs w:val="24"/>
        </w:rPr>
        <w:t>Колыванского района Новосибирской области</w:t>
      </w:r>
    </w:p>
    <w:p w:rsidR="006B6CA3" w:rsidRPr="006B6CA3" w:rsidRDefault="006B6CA3" w:rsidP="006B6CA3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</w:p>
    <w:p w:rsidR="006B6CA3" w:rsidRPr="006B6CA3" w:rsidRDefault="006B6CA3" w:rsidP="006B6CA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6B6CA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6B6CA3" w:rsidRPr="006B6CA3" w:rsidRDefault="006B6CA3" w:rsidP="006B6CA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6B6CA3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6B6CA3" w:rsidRPr="006B6CA3" w:rsidRDefault="006B6CA3" w:rsidP="006B6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Вьюнского сельсовета Колыванского района Новосибирской области следующие изменения, согласно приложению.</w:t>
      </w:r>
    </w:p>
    <w:p w:rsidR="006B6CA3" w:rsidRPr="006B6CA3" w:rsidRDefault="006B6CA3" w:rsidP="006B6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6B6CA3" w:rsidRPr="006B6CA3" w:rsidRDefault="006B6CA3" w:rsidP="006B6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периодическом печатном издании «Бюллетень Вьюнского сельсовета»  </w:t>
      </w:r>
      <w:r w:rsidRPr="006B6C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государственной регистрации</w:t>
      </w: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CA3" w:rsidRPr="006B6CA3" w:rsidRDefault="006B6CA3" w:rsidP="006B6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опубликования.</w:t>
      </w: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Вьюнского сельсовета   </w:t>
      </w: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Т.В. Хименко</w:t>
      </w: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6B6CA3" w:rsidRPr="006B6CA3" w:rsidRDefault="006B6CA3" w:rsidP="006B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О.А. Ефимова</w:t>
      </w: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C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</w:t>
      </w:r>
    </w:p>
    <w:p w:rsidR="006B6CA3" w:rsidRPr="006B6CA3" w:rsidRDefault="006B6CA3" w:rsidP="006B6CA3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C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сессии</w:t>
      </w:r>
    </w:p>
    <w:p w:rsidR="006B6CA3" w:rsidRPr="006B6CA3" w:rsidRDefault="006B6CA3" w:rsidP="006B6CA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C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Совета депутатов </w:t>
      </w:r>
    </w:p>
    <w:p w:rsidR="006B6CA3" w:rsidRPr="006B6CA3" w:rsidRDefault="006B6CA3" w:rsidP="006B6CA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C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Вьюнского сельсовета</w:t>
      </w:r>
    </w:p>
    <w:p w:rsidR="006B6CA3" w:rsidRPr="006B6CA3" w:rsidRDefault="006B6CA3" w:rsidP="006B6CA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6C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От  27.11. 2020г.  №  4/25</w:t>
      </w:r>
    </w:p>
    <w:p w:rsidR="006B6CA3" w:rsidRPr="006B6CA3" w:rsidRDefault="006B6CA3" w:rsidP="006B6CA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B6CA3" w:rsidRPr="006B6CA3" w:rsidRDefault="006B6CA3" w:rsidP="006B6C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Изменения в Устав Вьюнского сельсовета</w:t>
      </w:r>
    </w:p>
    <w:p w:rsidR="006B6CA3" w:rsidRPr="006B6CA3" w:rsidRDefault="006B6CA3" w:rsidP="006B6C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6C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Колыванского района Новосибирской области</w:t>
      </w:r>
    </w:p>
    <w:p w:rsidR="006B6CA3" w:rsidRPr="006B6CA3" w:rsidRDefault="006B6CA3" w:rsidP="006B6C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6B6CA3">
        <w:rPr>
          <w:rFonts w:ascii="Times New Roman" w:eastAsia="Calibri" w:hAnsi="Times New Roman" w:cs="Times New Roman"/>
          <w:spacing w:val="-21"/>
          <w:sz w:val="26"/>
          <w:szCs w:val="26"/>
        </w:rPr>
        <w:t>1.</w:t>
      </w:r>
      <w:r w:rsidRPr="006B6CA3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6B6CA3">
        <w:rPr>
          <w:rFonts w:ascii="Times New Roman" w:eastAsia="Calibri" w:hAnsi="Times New Roman" w:cs="Times New Roman"/>
          <w:spacing w:val="1"/>
          <w:sz w:val="26"/>
          <w:szCs w:val="26"/>
        </w:rPr>
        <w:t>нести в Устав Вьюнского сельсовета</w:t>
      </w:r>
      <w:r w:rsidRPr="006B6CA3">
        <w:rPr>
          <w:rFonts w:ascii="Times New Roman" w:eastAsia="Calibri" w:hAnsi="Times New Roman" w:cs="Times New Roman"/>
          <w:sz w:val="26"/>
          <w:szCs w:val="26"/>
        </w:rPr>
        <w:t xml:space="preserve"> Колыванского района Новосибирской области следующие изменения: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>1.1. Титульный лист устава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>1.1.1 наименованием устава изложить в следующей редакции: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6B6CA3">
        <w:rPr>
          <w:rFonts w:ascii="Times New Roman" w:eastAsia="Calibri" w:hAnsi="Times New Roman" w:cs="Times New Roman"/>
          <w:sz w:val="26"/>
          <w:szCs w:val="26"/>
        </w:rPr>
        <w:t>Устав сельского поселения Вьюнского сельсовета Колыванского муниципального района Новосибирской области</w:t>
      </w:r>
      <w:r w:rsidRPr="006B6CA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>1.2. Статья 1. Наименование, статус и территория муниципального образования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>1.2.1 абзац 1 части 1 изложить в следующей редакции: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6B6CA3">
        <w:rPr>
          <w:rFonts w:ascii="Times New Roman" w:eastAsia="Calibri" w:hAnsi="Times New Roman" w:cs="Times New Roman"/>
          <w:sz w:val="26"/>
          <w:szCs w:val="26"/>
        </w:rPr>
        <w:t>1.Наименование муниципального образования – сельское поселение Вьюнский сельсовет Колыванского муниципального района Новосибирской области (далее по тексту – Вьюнский сельсовет или поселение или муниципальное образование)».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CA3">
        <w:rPr>
          <w:rFonts w:ascii="Times New Roman" w:eastAsia="Calibri" w:hAnsi="Times New Roman" w:cs="Times New Roman"/>
          <w:sz w:val="26"/>
          <w:szCs w:val="26"/>
        </w:rPr>
        <w:t>1.2.2 дополнить частью 1.1 следующего содержания: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CA3">
        <w:rPr>
          <w:rFonts w:ascii="Times New Roman" w:eastAsia="Calibri" w:hAnsi="Times New Roman" w:cs="Times New Roman"/>
          <w:sz w:val="26"/>
          <w:szCs w:val="26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Вьюнский сельсовет Колыванского муниципального района Новосибирской области) используется сокращение Вьюнский сельсовет Колыванского района Новосибирской области».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CA3">
        <w:rPr>
          <w:rFonts w:ascii="Times New Roman" w:eastAsia="Calibri" w:hAnsi="Times New Roman" w:cs="Times New Roman"/>
          <w:sz w:val="26"/>
          <w:szCs w:val="26"/>
        </w:rPr>
        <w:t>1.3.1 часть 1 дополнить пунктом 16 следующего содержания: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CA3">
        <w:rPr>
          <w:rFonts w:ascii="Times New Roman" w:eastAsia="Calibri" w:hAnsi="Times New Roman" w:cs="Times New Roman"/>
          <w:sz w:val="26"/>
          <w:szCs w:val="26"/>
        </w:rPr>
        <w:t>«16) предоставление сотруднику, замещающему должность участкового уполномоченного полиции и членам его семьи жилого помещения на период замещения сотрудником указанной должности».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>1.4. Статья 22.  Гарантии осуществления полномочий депутатов, председателя Совета депутатов Вьюнского сельсовета Колыванского района Новосибирской, Главы Вьюнского сельсовета Колыванского района Новосибирской области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CA3">
        <w:rPr>
          <w:rFonts w:ascii="Times New Roman" w:eastAsia="Calibri" w:hAnsi="Times New Roman" w:cs="Times New Roman"/>
          <w:sz w:val="26"/>
          <w:szCs w:val="26"/>
        </w:rPr>
        <w:t>1.4.1 дополнить часть 7 абзацем 2 следующего содержания: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CA3">
        <w:rPr>
          <w:rFonts w:ascii="Times New Roman" w:eastAsia="Calibri" w:hAnsi="Times New Roman" w:cs="Times New Roman"/>
          <w:sz w:val="26"/>
          <w:szCs w:val="26"/>
        </w:rPr>
        <w:lastRenderedPageBreak/>
        <w:t>«Депутату,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месяц».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B6CA3">
        <w:rPr>
          <w:rFonts w:ascii="Times New Roman" w:eastAsia="Calibri" w:hAnsi="Times New Roman" w:cs="Times New Roman"/>
          <w:b/>
          <w:sz w:val="26"/>
          <w:szCs w:val="26"/>
        </w:rPr>
        <w:t xml:space="preserve">1.5. В статье 32 «Полномочия администрации» 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CA3">
        <w:rPr>
          <w:rFonts w:ascii="Times New Roman" w:eastAsia="Calibri" w:hAnsi="Times New Roman" w:cs="Times New Roman"/>
          <w:sz w:val="26"/>
          <w:szCs w:val="26"/>
        </w:rPr>
        <w:t>1.4.1</w:t>
      </w:r>
      <w:r w:rsidRPr="006B6C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B6CA3">
        <w:rPr>
          <w:rFonts w:ascii="Times New Roman" w:eastAsia="Calibri" w:hAnsi="Times New Roman" w:cs="Times New Roman"/>
          <w:sz w:val="26"/>
          <w:szCs w:val="26"/>
        </w:rPr>
        <w:t xml:space="preserve">пункт 37 изложить в следующей редакции: </w:t>
      </w:r>
    </w:p>
    <w:p w:rsidR="006B6CA3" w:rsidRPr="006B6CA3" w:rsidRDefault="006B6CA3" w:rsidP="006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B6CA3">
        <w:rPr>
          <w:rFonts w:ascii="Times New Roman" w:eastAsia="Calibri" w:hAnsi="Times New Roman" w:cs="Times New Roman"/>
          <w:sz w:val="26"/>
          <w:szCs w:val="26"/>
        </w:rPr>
        <w:t>«37) предоставление сотруднику, замещающему должность участкового уполномоченного полиции и членам его семьи жилого помещения на период замещения сотрудником указанной должности».</w:t>
      </w:r>
    </w:p>
    <w:p w:rsidR="006B6CA3" w:rsidRPr="006B6CA3" w:rsidRDefault="006B6CA3" w:rsidP="006B6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6CA3" w:rsidRPr="006B6CA3" w:rsidRDefault="006B6CA3" w:rsidP="006B6C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B6CA3" w:rsidRDefault="006B6CA3" w:rsidP="006B6CA3">
      <w:pPr>
        <w:rPr>
          <w:rFonts w:ascii="Times New Roman" w:eastAsia="Calibri" w:hAnsi="Times New Roman" w:cs="Times New Roman"/>
          <w:sz w:val="24"/>
          <w:szCs w:val="28"/>
        </w:rPr>
      </w:pPr>
    </w:p>
    <w:p w:rsidR="006B6CA3" w:rsidRPr="006B6CA3" w:rsidRDefault="006B6CA3" w:rsidP="006B6CA3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B6CA3">
        <w:rPr>
          <w:rFonts w:ascii="Times New Roman" w:eastAsia="Calibri" w:hAnsi="Times New Roman" w:cs="Times New Roman"/>
          <w:b/>
          <w:sz w:val="24"/>
          <w:szCs w:val="28"/>
        </w:rPr>
        <w:t xml:space="preserve">ОБ ОБЯЗАННОСТИ КОМИССИИ ЗАКАЗЧИКА ПРОВЕРЯТЬ </w:t>
      </w:r>
    </w:p>
    <w:p w:rsidR="006B6CA3" w:rsidRPr="006B6CA3" w:rsidRDefault="006B6CA3" w:rsidP="006B6CA3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B6CA3">
        <w:rPr>
          <w:rFonts w:ascii="Times New Roman" w:eastAsia="Calibri" w:hAnsi="Times New Roman" w:cs="Times New Roman"/>
          <w:b/>
          <w:sz w:val="24"/>
          <w:szCs w:val="28"/>
        </w:rPr>
        <w:t xml:space="preserve">ФАКТ  НЕПРИВЛЕЧЕНИЯ К ОТВЕТСТВЕННОСТИ </w:t>
      </w:r>
    </w:p>
    <w:p w:rsidR="006B6CA3" w:rsidRPr="006B6CA3" w:rsidRDefault="006B6CA3" w:rsidP="006B6CA3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B6CA3">
        <w:rPr>
          <w:rFonts w:ascii="Times New Roman" w:eastAsia="Calibri" w:hAnsi="Times New Roman" w:cs="Times New Roman"/>
          <w:b/>
          <w:sz w:val="24"/>
          <w:szCs w:val="28"/>
        </w:rPr>
        <w:t>ЗА КОРРУПЦИОННОЕ ПРАВОНАРУШЕНИЕ</w:t>
      </w:r>
    </w:p>
    <w:p w:rsidR="006B6CA3" w:rsidRPr="006B6CA3" w:rsidRDefault="006B6CA3" w:rsidP="006B6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B6CA3">
        <w:rPr>
          <w:rFonts w:ascii="Times New Roman" w:eastAsia="Calibri" w:hAnsi="Times New Roman" w:cs="Times New Roman"/>
          <w:sz w:val="24"/>
          <w:szCs w:val="28"/>
        </w:rPr>
        <w:tab/>
      </w:r>
      <w:proofErr w:type="gramStart"/>
      <w:r w:rsidRPr="006B6CA3">
        <w:rPr>
          <w:rFonts w:ascii="Times New Roman" w:eastAsia="Calibri" w:hAnsi="Times New Roman" w:cs="Times New Roman"/>
          <w:sz w:val="24"/>
          <w:szCs w:val="28"/>
        </w:rPr>
        <w:t>С 1 января 2021 года вступил в силу пункт 2 статьи 2 Федерального закона от 24.04.2020 № 124-ФЗ «О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инфекции», которым вносятся изменения в часть 8 статьи 31 Федерального закона</w:t>
      </w:r>
      <w:proofErr w:type="gramEnd"/>
      <w:r w:rsidRPr="006B6CA3">
        <w:rPr>
          <w:rFonts w:ascii="Times New Roman" w:eastAsia="Calibri" w:hAnsi="Times New Roman" w:cs="Times New Roman"/>
          <w:sz w:val="24"/>
          <w:szCs w:val="28"/>
        </w:rPr>
        <w:t xml:space="preserve">  от05.04.2013 № 44-ФЗ «О контрактной системе в сфере закупок товаров, работ, услуг для государственных и муниципальных нужд» (далее – Закон 44-ФЗ).</w:t>
      </w:r>
    </w:p>
    <w:p w:rsidR="006B6CA3" w:rsidRPr="006B6CA3" w:rsidRDefault="006B6CA3" w:rsidP="006B6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B6CA3">
        <w:rPr>
          <w:rFonts w:ascii="Times New Roman" w:eastAsia="Calibri" w:hAnsi="Times New Roman" w:cs="Times New Roman"/>
          <w:sz w:val="24"/>
          <w:szCs w:val="28"/>
        </w:rPr>
        <w:tab/>
        <w:t>С указанной даты  комиссия заказчика обязана проверять, привлекался ли участник закупки – юридическое лицо к ответственности по ст. 19.28 КоАП РФ (незаконное вознаграждение от имени юридического лица) в течение 2 лет до момента подачи заявки.</w:t>
      </w:r>
    </w:p>
    <w:p w:rsidR="006B6CA3" w:rsidRPr="006B6CA3" w:rsidRDefault="006B6CA3" w:rsidP="006B6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B6CA3">
        <w:rPr>
          <w:rFonts w:ascii="Times New Roman" w:eastAsia="Calibri" w:hAnsi="Times New Roman" w:cs="Times New Roman"/>
          <w:sz w:val="24"/>
          <w:szCs w:val="28"/>
        </w:rPr>
        <w:tab/>
        <w:t xml:space="preserve">Предоставление этой информации заказчику обеспечивает оператор электронной площадки. Также заказчик вправе провести самостоятельную проверку по реестру лиц, привлеченных к административной ответственности, который размещен в отрытом доступе на официальном сайте Генеральной прокуратуры Российской Федерации. </w:t>
      </w:r>
    </w:p>
    <w:p w:rsidR="006B6CA3" w:rsidRPr="006B6CA3" w:rsidRDefault="006B6CA3" w:rsidP="006B6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B6CA3">
        <w:rPr>
          <w:rFonts w:ascii="Times New Roman" w:eastAsia="Calibri" w:hAnsi="Times New Roman" w:cs="Times New Roman"/>
          <w:sz w:val="24"/>
          <w:szCs w:val="28"/>
        </w:rPr>
        <w:tab/>
        <w:t>В случае</w:t>
      </w:r>
      <w:proofErr w:type="gramStart"/>
      <w:r w:rsidRPr="006B6CA3">
        <w:rPr>
          <w:rFonts w:ascii="Times New Roman" w:eastAsia="Calibri" w:hAnsi="Times New Roman" w:cs="Times New Roman"/>
          <w:sz w:val="24"/>
          <w:szCs w:val="28"/>
        </w:rPr>
        <w:t>,</w:t>
      </w:r>
      <w:proofErr w:type="gramEnd"/>
      <w:r w:rsidRPr="006B6CA3">
        <w:rPr>
          <w:rFonts w:ascii="Times New Roman" w:eastAsia="Calibri" w:hAnsi="Times New Roman" w:cs="Times New Roman"/>
          <w:sz w:val="24"/>
          <w:szCs w:val="28"/>
        </w:rPr>
        <w:t xml:space="preserve"> если юридическое лицо в течение двух лет до момента подачи заявки на участие в закупке привлекалось к административной ответственности по ст. 19.28 КоАП РФ, оно не может быть участником закупки, а также не может быть исполнителем по контракту, заключаемому без проведения конкурентных процедур (у единственного поставщика).</w:t>
      </w:r>
    </w:p>
    <w:p w:rsidR="006B6CA3" w:rsidRPr="006B6CA3" w:rsidRDefault="006B6CA3" w:rsidP="006B6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B6CA3">
        <w:rPr>
          <w:rFonts w:ascii="Times New Roman" w:eastAsia="Calibri" w:hAnsi="Times New Roman" w:cs="Times New Roman"/>
          <w:sz w:val="24"/>
          <w:szCs w:val="28"/>
        </w:rPr>
        <w:tab/>
        <w:t xml:space="preserve">Действия членов комиссии заказчика по признанию заявки такого юридического лица надлежащей образуют состав административного правонарушения, предусмотренного ч. 2 ст. 7.30 КоАП РФ (нарушение порядка осуществления закупок товаров, работ, услуг для обеспечения государственных и муниципальных нужд), </w:t>
      </w:r>
      <w:proofErr w:type="gramStart"/>
      <w:r w:rsidRPr="006B6CA3">
        <w:rPr>
          <w:rFonts w:ascii="Times New Roman" w:eastAsia="Calibri" w:hAnsi="Times New Roman" w:cs="Times New Roman"/>
          <w:sz w:val="24"/>
          <w:szCs w:val="28"/>
        </w:rPr>
        <w:t>санкция</w:t>
      </w:r>
      <w:proofErr w:type="gramEnd"/>
      <w:r w:rsidRPr="006B6CA3">
        <w:rPr>
          <w:rFonts w:ascii="Times New Roman" w:eastAsia="Calibri" w:hAnsi="Times New Roman" w:cs="Times New Roman"/>
          <w:sz w:val="24"/>
          <w:szCs w:val="28"/>
        </w:rPr>
        <w:t xml:space="preserve"> которой предусматривает ответственность для </w:t>
      </w:r>
      <w:r w:rsidRPr="006B6CA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должностного лица</w:t>
      </w:r>
      <w:r w:rsidRPr="006B6CA3">
        <w:rPr>
          <w:rFonts w:ascii="Times New Roman" w:eastAsia="Calibri" w:hAnsi="Times New Roman" w:cs="Times New Roman"/>
          <w:sz w:val="24"/>
          <w:szCs w:val="28"/>
        </w:rPr>
        <w:t xml:space="preserve"> в виде </w:t>
      </w:r>
      <w:r w:rsidRPr="006B6CA3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административного штрафа в размере 1 процента начальной (максимальной) цены контракта, но не менее пяти тысяч рублей и не более тридцати тысяч рублей.</w:t>
      </w:r>
    </w:p>
    <w:p w:rsidR="006B6CA3" w:rsidRPr="006B6CA3" w:rsidRDefault="006B6CA3" w:rsidP="006B6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B6CA3">
        <w:rPr>
          <w:rFonts w:ascii="Times New Roman" w:eastAsia="Calibri" w:hAnsi="Times New Roman" w:cs="Times New Roman"/>
          <w:sz w:val="24"/>
          <w:szCs w:val="28"/>
        </w:rPr>
        <w:tab/>
        <w:t xml:space="preserve"> Заключенные с ненадлежащим лицом контракты в силу п. 1 ч. 15 ст. 95 Закона № 44-ФЗ должны быть расторгнуты по инициативе заказчика. С заявлениями о расторжении контрактов, заключенных с нарушением законодательства о контрактной системе в сфере закупок вправе обратиться в суд также контрольный орган в сфере закупок и органы прокуратуры.</w:t>
      </w:r>
    </w:p>
    <w:p w:rsidR="006B6CA3" w:rsidRPr="006B6CA3" w:rsidRDefault="006B6CA3" w:rsidP="006B6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B6CA3" w:rsidRPr="006B6CA3" w:rsidRDefault="006B6CA3" w:rsidP="006B6CA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Старший помощник </w:t>
      </w:r>
    </w:p>
    <w:p w:rsidR="006B6CA3" w:rsidRPr="006B6CA3" w:rsidRDefault="006B6CA3" w:rsidP="006B6CA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прокурора Колыванского района </w:t>
      </w:r>
    </w:p>
    <w:p w:rsidR="006B6CA3" w:rsidRPr="006B6CA3" w:rsidRDefault="006B6CA3" w:rsidP="006B6CA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B6CA3" w:rsidRPr="006B6CA3" w:rsidRDefault="006B6CA3" w:rsidP="006B6CA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младш</w:t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ий советник юстиции </w:t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</w:t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Ю.А.</w:t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B6CA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Михнёва </w:t>
      </w:r>
    </w:p>
    <w:p w:rsidR="0065380D" w:rsidRPr="0065380D" w:rsidRDefault="0065380D" w:rsidP="0065380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CF" w:rsidRDefault="002B04CF" w:rsidP="00D75413">
      <w:pPr>
        <w:spacing w:after="0" w:line="240" w:lineRule="auto"/>
      </w:pPr>
      <w:r>
        <w:separator/>
      </w:r>
    </w:p>
  </w:endnote>
  <w:endnote w:type="continuationSeparator" w:id="0">
    <w:p w:rsidR="002B04CF" w:rsidRDefault="002B04CF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CF" w:rsidRDefault="002B04CF" w:rsidP="00D75413">
      <w:pPr>
        <w:spacing w:after="0" w:line="240" w:lineRule="auto"/>
      </w:pPr>
      <w:r>
        <w:separator/>
      </w:r>
    </w:p>
  </w:footnote>
  <w:footnote w:type="continuationSeparator" w:id="0">
    <w:p w:rsidR="002B04CF" w:rsidRDefault="002B04CF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20"/>
  </w:num>
  <w:num w:numId="14">
    <w:abstractNumId w:val="1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815A8"/>
    <w:rsid w:val="004A38DB"/>
    <w:rsid w:val="004A38E3"/>
    <w:rsid w:val="004F2886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85</cp:revision>
  <dcterms:created xsi:type="dcterms:W3CDTF">2020-02-26T09:17:00Z</dcterms:created>
  <dcterms:modified xsi:type="dcterms:W3CDTF">2021-01-12T09:25:00Z</dcterms:modified>
</cp:coreProperties>
</file>