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1D1E7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2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92125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11 сессии.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Pr="00152A80" w:rsidRDefault="000018C8" w:rsidP="00001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25B" w:rsidRPr="0092125B" w:rsidRDefault="0092125B" w:rsidP="0092125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92125B" w:rsidRPr="0092125B" w:rsidRDefault="0092125B" w:rsidP="0092125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(шестой созыв)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сессии   6 созыва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19.05. 2021 года                                  с. Вьюны                                             № 11/43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 Новосибирской области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14 722,9 тыс. руб., в том числе общий объем межбюджетных трансфертов, получаемых от других бюджетов бюджетной системы Российской Федерации в сумме 11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632,7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14 870,3  тыс. рублей.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147,4 тыс.рублей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2022 год  в сумме  6 461,2  тыс. рублей, в том числе общий объем межбюджетных трансфертов, получаемых от других бюджетов бюджетной системы Российской Федерации в сумме 3 297,2  тыс. рублей и на 2023 год в сумме 6 705,2 тыс. рублей, в том числе общий объем межбюджетных трансфертов, получаемых от других бюджетов бюджетной системы Российской Федерации в сумме 3 448,3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2022год в сумме  6 461,2 тыс. рублей, в том числе условно утвержденные расходы 161,5  тыс.рублей и на 2023 год в сумме  6 705,2  тыс. рублей., в том числе условно утвержденные расходы 335,3 тыс.рублей.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2022год  в сумме 0,0тыс.рублей,  и на  2023 год  в сумме 0,0 тыс.рублей.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2021год согласно приложения №2 к настоящему Решению;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5.1.на 2021 год согласно приложения  № 3 к настоящему Решению;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 2021 год  согласно    приложения  № 4 к настоящему Решению;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8" w:history="1">
        <w:r w:rsidRPr="009212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О.А.Ефимова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к решению  11  сессии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Вьюнского сельсовета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Колыванского райна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№ 11/43  от  19.05. 2021г.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Доходная часть бюджета   Вьюнского сельсовета    на 2021г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Таблица  1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92125B" w:rsidRPr="0092125B" w:rsidTr="003B44FF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Код   БК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2021год,т.руб</w:t>
            </w:r>
          </w:p>
        </w:tc>
      </w:tr>
      <w:tr w:rsidR="0092125B" w:rsidRPr="0092125B" w:rsidTr="003B44FF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182 101 02030 01 1000 110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92125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182 101 02030 01 2100 110 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dst101491" w:history="1">
              <w:r w:rsidRPr="0092125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anchor="dst101491" w:history="1">
              <w:r w:rsidRPr="0092125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Акцизы по подакцизным товарам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100 103 02231 01 0000 110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-86,1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26,1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</w:tr>
      <w:tr w:rsidR="0092125B" w:rsidRPr="0092125B" w:rsidTr="003B44FF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863,9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182 106 06030 00 0000 110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313,9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312,9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92125B" w:rsidRPr="0092125B" w:rsidTr="003B44FF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2863,4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001  1 11 05000 00 0000 120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001  1 11 05030 00 0000 120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92125B" w:rsidRPr="0092125B" w:rsidTr="003B44FF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200,3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001 113 02000 00 0000 130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001 113 02990 00 0000 130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001 113 02995 10 0000 130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001 116 00000 00 0000 140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Штрафы,санкции,возмещение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001 116 10000 00 0000 140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причиненного ущерба (убытков)   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001 116 10030 10 0000 140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причиненного ущерба (убытков)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001 116 10032 10 0000 140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226,8</w:t>
            </w:r>
          </w:p>
        </w:tc>
      </w:tr>
      <w:tr w:rsidR="0092125B" w:rsidRPr="0092125B" w:rsidTr="003B44FF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3090,2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00120000000000000000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11 632,7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001 202 20216 10 0000 150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выполнение передоваемых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8 293,3</w:t>
            </w:r>
          </w:p>
        </w:tc>
      </w:tr>
      <w:tr w:rsidR="0092125B" w:rsidRPr="0092125B" w:rsidTr="003B44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14 704,4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14722,9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2022-2023 годы                                         Таблица  2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276"/>
      </w:tblGrid>
      <w:tr w:rsidR="0092125B" w:rsidRPr="0092125B" w:rsidTr="003B44FF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 БК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</w:tc>
      </w:tr>
      <w:tr w:rsidR="0092125B" w:rsidRPr="0092125B" w:rsidTr="003B44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182 101 02000 01 0000 110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676,7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1 452,9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92125B" w:rsidRPr="0092125B" w:rsidTr="003B44FF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182 106 01030 10 2100 110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3 063,6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92125B" w:rsidRPr="0092125B" w:rsidRDefault="0092125B" w:rsidP="0092125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3 256,9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00120000000000000000</w:t>
            </w:r>
          </w:p>
          <w:p w:rsidR="0092125B" w:rsidRPr="0092125B" w:rsidRDefault="0092125B" w:rsidP="0092125B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3 448,3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001 202 15001 10 0000 150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3 232,6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001 202 25467 10 0000 150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тысчяч человек госудорственной программы Новосибирской области «Культура Новосибирской области» на 2021 год и плановый пеиод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001 202 30024 10 0000 150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выполнение передоваемых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6 705,2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к решению  11 сессии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№  11/43  от 19.05. 2021 г.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Распределение бюджетных ассигнований на 2021 год по разделам и подразделам, целевым статьям и видам расходов, тыс.руб.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3254,2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 обеспечение функций контрольно-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92125B" w:rsidRPr="0092125B" w:rsidTr="003B44FF">
        <w:trPr>
          <w:trHeight w:val="7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Дорожное хозяйство (дорожный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14870,3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25B" w:rsidRPr="0092125B" w:rsidRDefault="0092125B" w:rsidP="0092125B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плановый период 2022 и 2023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годы по разделам и подразделам, целевым статьям и видам расходов, тыс.руб.                                                                               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</w:t>
      </w:r>
    </w:p>
    <w:p w:rsidR="0092125B" w:rsidRPr="0092125B" w:rsidRDefault="0092125B" w:rsidP="009212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Таблица 2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  <w:gridCol w:w="992"/>
      </w:tblGrid>
      <w:tr w:rsidR="0092125B" w:rsidRPr="0092125B" w:rsidTr="003B44FF">
        <w:trPr>
          <w:gridAfter w:val="2"/>
          <w:wAfter w:w="999" w:type="dxa"/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lastRenderedPageBreak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Прзд,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Цст,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2022год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2023год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92125B" w:rsidRPr="0092125B" w:rsidTr="003B44FF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 обеспечение функций контрольно-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«Культура Новосибирской области на 2021-2023годы»</w:t>
            </w: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развития и укрепления материально-технической базы домов культуры в рамках государственной 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2125B" w:rsidRPr="0092125B" w:rsidTr="003B44FF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физической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92125B" w:rsidRPr="0092125B" w:rsidTr="003B44F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</w:t>
      </w: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№3</w:t>
      </w:r>
    </w:p>
    <w:p w:rsidR="0092125B" w:rsidRPr="0092125B" w:rsidRDefault="0092125B" w:rsidP="00921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к решению 11 сессии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Совета  депутатов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№ 11/43 от 19.05. 2021 г.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Ведомственная структура расходов Вьюнского сельсовета на 2021 год, тыс. руб.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3254,2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0,1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функций контрольно-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 ,работ и услуг для обеспечения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92125B" w:rsidRPr="0092125B" w:rsidTr="003B44FF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92125B" w:rsidRPr="0092125B" w:rsidTr="003B44F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14 870,3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92125B" w:rsidRPr="0092125B" w:rsidRDefault="0092125B" w:rsidP="0092125B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 №4</w:t>
      </w:r>
    </w:p>
    <w:p w:rsidR="0092125B" w:rsidRPr="0092125B" w:rsidRDefault="0092125B" w:rsidP="00921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к решению 11 сессии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Вьюнского сельсовета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№ 11/43 от 19.05. 2021 г.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Вьюнского  сельсовета на 2021год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92125B" w:rsidRPr="0092125B" w:rsidTr="003B44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92125B" w:rsidRPr="0092125B" w:rsidTr="003B44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+147,4</w:t>
            </w:r>
          </w:p>
        </w:tc>
      </w:tr>
      <w:tr w:rsidR="0092125B" w:rsidRPr="0092125B" w:rsidTr="003B44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-14 722,9</w:t>
            </w:r>
          </w:p>
        </w:tc>
      </w:tr>
      <w:tr w:rsidR="0092125B" w:rsidRPr="0092125B" w:rsidTr="003B44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+14 870,3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92125B" w:rsidRPr="0092125B" w:rsidTr="003B44FF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000 101 02010 01 0000 110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000 103 02000 01 0000 110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000 106 01030 10 0000 110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000 106 06000 00 0000 11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000 108 04020 01 1000 110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2863,4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000 111 05035 10 0000 120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000 113 01995 10 0000 130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000 113 02065 10  0000  130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001 113 02995 10 0000 130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001 116 10032 10 0000 140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108,9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3090,2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92125B" w:rsidRPr="0092125B" w:rsidTr="003B44FF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000 200 00000 00 0000 000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14 704,4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14 722,9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100,1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92125B" w:rsidRPr="0092125B" w:rsidTr="003B44FF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2021тыс.р.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2021т.р.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объекта </w:t>
            </w: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3254,1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102,2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14 851,8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14 870,3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100,1</w:t>
            </w:r>
          </w:p>
        </w:tc>
      </w:tr>
      <w:tr w:rsidR="0092125B" w:rsidRPr="0092125B" w:rsidTr="003B44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2125B" w:rsidRPr="0092125B" w:rsidRDefault="0092125B" w:rsidP="0092125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147,3тыс.руб.=дефицит бюджета(143,5.руб.)+остаток на начало отчетного периода- 3,8 тыс.руб ( 3 838,06 руб) </w:t>
      </w:r>
    </w:p>
    <w:p w:rsidR="0092125B" w:rsidRPr="0092125B" w:rsidRDefault="0092125B" w:rsidP="0092125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-3 625,52(собств.средства) </w:t>
      </w:r>
    </w:p>
    <w:p w:rsidR="0092125B" w:rsidRPr="0092125B" w:rsidRDefault="0092125B" w:rsidP="0092125B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- 212,54(акцизы)</w:t>
      </w:r>
    </w:p>
    <w:p w:rsidR="0092125B" w:rsidRPr="0092125B" w:rsidRDefault="0092125B" w:rsidP="0092125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от 19.05. 2021 г. об изменении  бюджета на  2021год и плановый период 2022-2023 гг..</w:t>
      </w:r>
    </w:p>
    <w:p w:rsidR="0092125B" w:rsidRPr="0092125B" w:rsidRDefault="0092125B" w:rsidP="009212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год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</w:t>
      </w: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плановый период 2022 и 2023 годов»,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9212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на 2021год :</w:t>
      </w:r>
    </w:p>
    <w:p w:rsidR="0092125B" w:rsidRPr="0092125B" w:rsidRDefault="0092125B" w:rsidP="009212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2125B" w:rsidRPr="0092125B" w:rsidRDefault="0092125B" w:rsidP="009212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-5 600,00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182 101 02030 01 1000 110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anchor="dst101491" w:history="1">
              <w:r w:rsidRPr="0092125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+5 600,00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+3 000,00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9212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+100,00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-3 100,00</w:t>
            </w:r>
          </w:p>
        </w:tc>
      </w:tr>
      <w:tr w:rsidR="0092125B" w:rsidRPr="0092125B" w:rsidTr="003B44F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001 116 10032 10 0000 140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  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+18 520,00</w:t>
            </w:r>
          </w:p>
        </w:tc>
      </w:tr>
      <w:tr w:rsidR="0092125B" w:rsidRPr="0092125B" w:rsidTr="003B44F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18 520,00 руб.= 18,5 тыс.руб.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 на 2021г.: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826"/>
        <w:gridCol w:w="862"/>
        <w:gridCol w:w="1216"/>
        <w:gridCol w:w="651"/>
        <w:gridCol w:w="757"/>
        <w:gridCol w:w="2090"/>
      </w:tblGrid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-50 000,00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-85 000,00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территории от ЧС, природного и техногенного характера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+25 000,00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+10 000,00</w:t>
            </w:r>
          </w:p>
        </w:tc>
      </w:tr>
      <w:tr w:rsidR="0092125B" w:rsidRPr="0092125B" w:rsidTr="003B44F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+50 000,00</w:t>
            </w:r>
          </w:p>
        </w:tc>
      </w:tr>
      <w:tr w:rsidR="0092125B" w:rsidRPr="0092125B" w:rsidTr="003B44F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+85 000,00</w:t>
            </w:r>
          </w:p>
        </w:tc>
      </w:tr>
      <w:tr w:rsidR="0092125B" w:rsidRPr="0092125B" w:rsidTr="003B44F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+18 520,00</w:t>
            </w:r>
          </w:p>
        </w:tc>
      </w:tr>
      <w:tr w:rsidR="0092125B" w:rsidRPr="0092125B" w:rsidTr="003B44F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+18 520,00</w:t>
            </w:r>
          </w:p>
        </w:tc>
      </w:tr>
      <w:tr w:rsidR="0092125B" w:rsidRPr="0092125B" w:rsidTr="003B44FF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18 520,00 руб.= 18,5тыс. руб.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bookmarkStart w:id="0" w:name="RANGE!A1:E59"/>
      <w:bookmarkEnd w:id="0"/>
    </w:p>
    <w:p w:rsidR="0092125B" w:rsidRPr="0092125B" w:rsidRDefault="0092125B" w:rsidP="009212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2125B" w:rsidRPr="0092125B" w:rsidRDefault="0092125B" w:rsidP="009212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25B" w:rsidRPr="0092125B" w:rsidRDefault="0092125B" w:rsidP="009212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2125B" w:rsidRPr="0092125B" w:rsidRDefault="0092125B" w:rsidP="009212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11 сессия  шестого  созыва</w:t>
      </w:r>
    </w:p>
    <w:p w:rsidR="0092125B" w:rsidRPr="0092125B" w:rsidRDefault="0092125B" w:rsidP="009212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25B" w:rsidRPr="0092125B" w:rsidRDefault="0092125B" w:rsidP="00921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19.05.2021г.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с.Вьюны                                                        № 11/44</w:t>
      </w:r>
    </w:p>
    <w:p w:rsidR="0092125B" w:rsidRPr="0092125B" w:rsidRDefault="0092125B" w:rsidP="00921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исполнении  бюджета   Вьюнского сельсовета Колыванского района Новосибирской области за 2020год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« Об областном бюджете Новосибирской области на 2020 год и плановый период 2021-2023годов», Положением «О бюджетном процессе Вьюнского сельсовета Колыванского района Новосибирской области» Совет депутатов Вьюнского сельсовета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РЕШИЛ: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1. Утвердить  отчет об исполнении  бюджета Вьюнского сельсовета за 2020год: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доходов бюдже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Вьюнского сельсовета в сумме 15 702,3 тыс. рублей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объем расходов бюджета Вьюнского сельсовета в сумме 15 754,6 тыс. рублей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дефицит бюджета Вьюнского сельсовета в сумме 52,3 тыс. рублей, 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2.Утвердить, что доходы бюджета Вьюнского сельсовета за 2020 год  формировались  за счет дохо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</w:t>
      </w:r>
      <w:r w:rsidRPr="009212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общий объем расходов, установ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ленного статьей 1 настоящего Решения, ведомственную структуру расходов местного бюджета за 2020 год, согласно приложения 2 к настояще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Решению, распределение бюджет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ассигнований по разделам, подразделам, целевым статьям и видам расходов согласно приложения 3 к настояще</w:t>
      </w: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Решению;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4.Утверд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источники финансирования дефицита бюджета  Вьюнского  сельсовета за 2020 год  по кодам классификации источников финансирования дефицитов бюджета (по главным администраторам источников финансирования),согласно    приложения  № 4 к настоящему Решению;</w:t>
      </w:r>
    </w:p>
    <w:p w:rsidR="0092125B" w:rsidRPr="0092125B" w:rsidRDefault="0092125B" w:rsidP="0092125B">
      <w:pPr>
        <w:shd w:val="clear" w:color="auto" w:fill="FFFFFF"/>
        <w:tabs>
          <w:tab w:val="left" w:pos="7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5</w:t>
      </w:r>
      <w:r w:rsidRPr="009212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данное Решение Главе Вьюнского сельсовета для подписания.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6.Данное решение опубликовать в  информационной газете «Бюллетень Вьюнского сельсовета»</w:t>
      </w:r>
    </w:p>
    <w:p w:rsidR="0092125B" w:rsidRPr="0092125B" w:rsidRDefault="0092125B" w:rsidP="009212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7. Настоящее Решение вступает в силу со дня опубликования.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О.А.Ефимова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Т.В.Хименко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№1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К решению   11 сессии  6 созыва Совета   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депутатов Вьюнского сельсовета 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Колыванского   района Новосибирской области          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№ 11/44 от 19.05.2021г.«Об исполнении   бюджета  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Вьюнского сельсовета    Колыванского района 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Новосибирской области    за  2020г».</w:t>
      </w:r>
    </w:p>
    <w:p w:rsidR="0092125B" w:rsidRPr="0092125B" w:rsidRDefault="0092125B" w:rsidP="009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Доходы бюджета Вьюнского сельсовета Колыванского района Новосибирской области по кодам видов  доходов, подвидов доходов, классификации операций сектора государственного управления, относящихся к доходам бюджета Вьюнского сельсовета    за 2020г. ,  тыс.руб.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14"/>
        <w:gridCol w:w="1984"/>
        <w:gridCol w:w="1971"/>
        <w:gridCol w:w="1822"/>
      </w:tblGrid>
      <w:tr w:rsidR="0092125B" w:rsidRPr="0092125B" w:rsidTr="003B44FF">
        <w:trPr>
          <w:trHeight w:val="7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Код   БК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Утверждено БН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Исполнено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    </w:t>
            </w:r>
          </w:p>
        </w:tc>
      </w:tr>
      <w:tr w:rsidR="0092125B" w:rsidRPr="0092125B" w:rsidTr="003B44FF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664,3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615,1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92,6</w:t>
            </w:r>
          </w:p>
        </w:tc>
      </w:tr>
      <w:tr w:rsidR="0092125B" w:rsidRPr="0092125B" w:rsidTr="003B44FF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182 1 01 02010 01 1000 110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облагаемых по налоговой ставке, установленной п.1 ст.224 НК РФ за исключением доходов, полученных физ.лицами ,зарегистрированных в качестве ИП.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ст.227,227.1 и 228 НК РФ (суммы денежных взысканий (штрафов) по соответствующему платежу, согласно законодательству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 , нотариусов ,занимающихся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(перерасчеты, недоимка и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182 10102020012100110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 , нотариусов ,занимающихся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 , нотариусов ,занимающихся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(штрафы)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полученных физическими лицами в соответствии со  ст.228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полученных физическими лицами в соответствии со  ст.228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2125B" w:rsidRPr="0092125B" w:rsidTr="003B44FF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182 1 01 02040 01 1000 110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13" w:anchor="dst10877" w:history="1">
              <w:r w:rsidRPr="0092125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100 1 03 02000 01 0000 110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1 156,3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1 135,1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100 1 03 02231 01 0000 110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4" w:history="1">
              <w:r w:rsidRPr="0092125B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федеральном бюджете в целях </w:t>
            </w: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543,0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100 1 03 02241 01 0000 110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100 1 03 02251 01 0000 110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5" w:history="1">
              <w:r w:rsidRPr="0092125B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100 1 03 02261 01 0000 110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182 1 05 00000 00 0000 110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182 1 05 03010  01 1000 110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налог(сумма платежа (перерасчеты недоимка и задолженность по соответствующему платежу ,в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182 1 06 01000 00 0000 110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 лиц, взимаемых по ставкам, применяемым к объектам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налогооблажения, расположенных в границах сельских поселений (сумма платежа(перерасчеты, недоимка и задолженность по соответствующему платежу. В том числе по отмененному))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взимаемых по ставкам , применяемым к объектам налогооблажения, расположенных в границах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182 1 06 06030 00 0000 110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с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554,2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552,7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182 1 06 06033 10 2100 110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182 1 06 06033 10 3000 110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182 1 06 06040 00 0000 110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96,5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182 1 06 06043 10 1000 110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354,9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182 1 06 06043 10 2100 110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001 1 08 00000 00 0000 110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001 1 08 04000 01 1000 110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92125B" w:rsidRPr="0092125B" w:rsidTr="003B44FF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001 1 08 04020 01 1000 110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001 1 11 05000 00 0000 120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92,5</w:t>
            </w:r>
          </w:p>
        </w:tc>
      </w:tr>
      <w:tr w:rsidR="0092125B" w:rsidRPr="0092125B" w:rsidTr="003B44FF">
        <w:trPr>
          <w:trHeight w:val="1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001 1 11 05035 10 0000 120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92125B" w:rsidRPr="0092125B" w:rsidTr="003B44FF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001 1 13 00000 00 0000 000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И КОМПЕНСАЦИЙ ЗАТРАТ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2125B" w:rsidRPr="0092125B" w:rsidTr="003B44F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001 1 13 01000 00 0000 130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оказание платных услуг(работ)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001 1 13 01995 10 0000 130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92125B" w:rsidRPr="0092125B" w:rsidRDefault="0092125B" w:rsidP="0092125B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001 1 13 02000 0 0 0000 130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 от компенсаций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001 1 13 02065 10 0000 130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001 1 16 00000 00 0000 000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ШТРАФЫ,САНКЦИИ,ВОХМЕЩЕНИЕ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001 1 16 51040 02 0000 140 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3 120,7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12 677,2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12 677,1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001 2 02 15001 10 0000 150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3 096,0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001 2 02 20216 10 0000 150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001 2 02 29999 10 0000 150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001 2 02 30024 10 0000 150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</w:t>
            </w: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001 2 02 49999 10 0000 150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15797,9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15702,3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</w:t>
            </w:r>
          </w:p>
        </w:tc>
      </w:tr>
    </w:tbl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Приложение  2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к решению  11 сессии 6 созыва Совета   депутатов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Вьюнского сельсовета  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Новосибирской области № 11/44  от19.05.2021г.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«Об исполнении   бюджета Вьюнского сельсовета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Колыванского района Новосибирской области</w:t>
      </w:r>
    </w:p>
    <w:p w:rsidR="0092125B" w:rsidRPr="0092125B" w:rsidRDefault="0092125B" w:rsidP="009212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за  2020 год»</w:t>
      </w:r>
    </w:p>
    <w:p w:rsidR="0092125B" w:rsidRPr="0092125B" w:rsidRDefault="0092125B" w:rsidP="009212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Ведомственная структура расходов местного бюджета за 2020 год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851"/>
        <w:gridCol w:w="992"/>
        <w:gridCol w:w="915"/>
        <w:gridCol w:w="30"/>
        <w:gridCol w:w="855"/>
        <w:gridCol w:w="15"/>
        <w:gridCol w:w="885"/>
      </w:tblGrid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Рзд, Прзд,ЦС,вид расходов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Утв-ые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Исп-но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3878,8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01 02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01 02 9900010010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01 02 9900010010  121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 (муниципальных)органов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01 02 9900010010  129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01 02 9900070510  121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01 02 9900070510  129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01 03 9900070512  121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705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01 04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2 653,2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2 579,6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выполнения функции муниципальных органов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0104 9900010030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01 04 9900010030 129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01 04 9900070190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01 04 9900070190 244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01 06 9900010040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01 06 9900010040  540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направленных на подготовку и проведение выборов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01 07 9900010050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01 07 9900010050 880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0113 9900012080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0113 9900012080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02 03 9905118000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0309 9900010060 244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предупреждению и ликвидации 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0309 9900011010 244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4 446,8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4 425,4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4 446,8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4 425,4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0409 9900012050  244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0409 9900070760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0409 9900070760 244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</w:t>
            </w:r>
          </w:p>
        </w:tc>
      </w:tr>
      <w:tr w:rsidR="0092125B" w:rsidRPr="0092125B" w:rsidTr="003B44FF">
        <w:trPr>
          <w:gridAfter w:val="1"/>
          <w:wAfter w:w="885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2125B" w:rsidRPr="0092125B" w:rsidTr="003B44FF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2125B" w:rsidRPr="0092125B" w:rsidTr="003B44FF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885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6 398,5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6 146,5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92125B" w:rsidRPr="0092125B" w:rsidTr="003B44FF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6 398,5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6 146,5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92125B" w:rsidRPr="0092125B" w:rsidTr="003B44FF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2 113,0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0801 9900010110 119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4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3 189,8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2 046,8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10 01 9900017100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10 01 9900017100  313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10 06 9900010080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10 06 9900010080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11 05 9900018310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11 05 9900018310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15 754,6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2125B" w:rsidRPr="0092125B" w:rsidRDefault="0092125B" w:rsidP="009212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Приложение 3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К решению11 сессии 6 созыва Совета депутатов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Вьюнского сельсовета  Колыванского района      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Новосибирской области №11/44 от 19.05.2021г.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«Об исполнении  бюджета Вьюнского сельсовета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Колыванского района Новосибирской области   за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2020 год»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Расходы бюджета за 2020 год по разделам и подразделам классификации  расходов бюджета ,тыс.руб.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409"/>
        <w:gridCol w:w="993"/>
        <w:gridCol w:w="992"/>
        <w:gridCol w:w="992"/>
        <w:gridCol w:w="236"/>
      </w:tblGrid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Рзд, Прзд,ЦС,вид расходов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Утв-ые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Исп-но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01 02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выполнения функций высшего должностного лица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01 02 9900010010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01 02 9900010010  121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01 02 9900010010  129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01 02 9900070510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01 02 9900070510  121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01 02 9900070510  129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выполнения функций представительного органа 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01 03 9900010020  129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труда, начисленные Председателю Совета депутатов муниципального образования(обеспечение сбалансированности)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01 03 9900070512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01 03 9900070512  121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705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01 04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выполнения функций муниципальных органов власти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0104 9900010030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01 04 9900010030 129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01 04 9900010030 853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01 04 9900070510 852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01 04 9900070190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01 04 9900070190 244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01 06 9900010040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01 06 9900010040 540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4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направленных на подготовку и проведение выборов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01 07 9900010050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01 07 9900010050 880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0113 9900012080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0113 9900012080 244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государственных (муниципальных )органов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02 03 9900051180 244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ГО, защите населения и территорий от ЧС природного и техногенного характера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0309 9900010060 244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предупреждению и ликвидации  чрезвычайных ситуаций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0309 9900011010 244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0409 9900012050  244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0409 9900070760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0409 9900070760 244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0409 99000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</w:t>
            </w: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89,7</w:t>
            </w:r>
          </w:p>
        </w:tc>
      </w:tr>
      <w:tr w:rsidR="0092125B" w:rsidRPr="0092125B" w:rsidTr="003B44FF">
        <w:trPr>
          <w:gridAfter w:val="1"/>
          <w:wAfter w:w="236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2125B" w:rsidRPr="0092125B" w:rsidTr="003B44FF">
        <w:trPr>
          <w:gridAfter w:val="1"/>
          <w:wAfter w:w="236" w:type="dxa"/>
          <w:trHeight w:val="1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92125B" w:rsidRPr="0092125B" w:rsidTr="003B44FF">
        <w:trPr>
          <w:gridAfter w:val="1"/>
          <w:wAfter w:w="236" w:type="dxa"/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05 03 9900015030 244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0503 9900015040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 ,работ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05 03 9900015040 244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 ,работ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05 03 9900070510  244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125B" w:rsidRPr="0092125B" w:rsidTr="003B44FF">
        <w:trPr>
          <w:gridAfter w:val="1"/>
          <w:wAfter w:w="236" w:type="dxa"/>
          <w:trHeight w:val="2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92125B" w:rsidRPr="0092125B" w:rsidTr="003B44FF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</w:tr>
      <w:tr w:rsidR="0092125B" w:rsidRPr="0092125B" w:rsidTr="003B44FF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0801 9900010110 119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08 01 9900010110  242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 , сборов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08 01 9900010110  853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сбалансированности  местных бюджетов в рамках государственной программы НСО «Управление государственными финансами  НСО на 2014-2019гг»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08 01 9900070510  244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10 01 9900017100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10 01 9900017100  313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10 06 9900010080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rPr>
          <w:trHeight w:val="1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10 06 9900010080 360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11 05 9900018310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закупки товаров ,работ и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11 05 9900018310 244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2125B" w:rsidRPr="0092125B" w:rsidRDefault="0092125B" w:rsidP="009212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Приложение №4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к решению  11 сессии 6 созыва Совета депутатов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Вьюнского сельсовета  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Новосибирской области №11/44 от  19.05.2021г.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«Об исполнении     бюджета  Вьюнского сельсовета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Колыванского района    Новосибирской      области    за  2020г.»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Источники финансирования дефицита  бюджета  год  по кодам классификации источников финансирования дефицита бюджета(по главным администраторам источников финансирования дефицита бюджета) за 2020 год                                                                                                             тыс.руб.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64"/>
        <w:gridCol w:w="2566"/>
        <w:gridCol w:w="1754"/>
        <w:gridCol w:w="1800"/>
      </w:tblGrid>
      <w:tr w:rsidR="0092125B" w:rsidRPr="0092125B" w:rsidTr="003B44FF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администраторы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бюджета/источники финансирования дефицита бюджета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</w:t>
            </w:r>
          </w:p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92125B" w:rsidRPr="0092125B" w:rsidTr="003B44FF"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источников финансирования</w:t>
            </w:r>
          </w:p>
          <w:p w:rsidR="0092125B" w:rsidRPr="0092125B" w:rsidRDefault="0092125B" w:rsidP="0092125B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00101000000000000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2125B" w:rsidRPr="0092125B" w:rsidTr="003B44FF">
        <w:trPr>
          <w:trHeight w:val="6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00101050000000000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00101050201100000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-15 797,9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-15 702,3</w:t>
            </w: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00101050201100000 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92125B" w:rsidRPr="0092125B" w:rsidRDefault="0092125B" w:rsidP="0092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+16 187,2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+15 754,6</w:t>
            </w:r>
          </w:p>
        </w:tc>
      </w:tr>
      <w:tr w:rsidR="0092125B" w:rsidRPr="0092125B" w:rsidTr="003B44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5B" w:rsidRPr="0092125B" w:rsidRDefault="0092125B" w:rsidP="0092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52,3</w:t>
            </w:r>
          </w:p>
        </w:tc>
      </w:tr>
    </w:tbl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11-ой сессии 6 созыва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19.05.2021 г.                           с. Вьюны                       № 11/ 45</w:t>
      </w:r>
    </w:p>
    <w:p w:rsidR="0092125B" w:rsidRPr="0092125B" w:rsidRDefault="0092125B" w:rsidP="0092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сессии Совета депутатов Вьюнского сельсовета Колыванского района Новосибирской области  от 21.12.2009 № 35/249 «Об утверждении Положения о проведении аттестации муниципальных служащих в администрации Вьюнского сельсовета»</w:t>
      </w:r>
    </w:p>
    <w:p w:rsidR="0092125B" w:rsidRPr="0092125B" w:rsidRDefault="0092125B" w:rsidP="00921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hAnsi="Times New Roman" w:cs="Times New Roman"/>
          <w:sz w:val="20"/>
          <w:szCs w:val="20"/>
        </w:rPr>
        <w:t>В соответствии со статьей 18 Федерального закона от 2 марта 2007 года N 25-ФЗ "О муниципальной службе в Российской Федерации" (далее - Федеральный закон),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2125B">
        <w:rPr>
          <w:rFonts w:ascii="Times New Roman" w:hAnsi="Times New Roman" w:cs="Times New Roman"/>
          <w:sz w:val="20"/>
          <w:szCs w:val="20"/>
        </w:rPr>
        <w:t xml:space="preserve">протестом Прокуратуры Колыванского района от 13.05.2021 № 11-435в-2021, </w:t>
      </w: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</w:t>
      </w:r>
    </w:p>
    <w:p w:rsidR="0092125B" w:rsidRPr="0092125B" w:rsidRDefault="0092125B" w:rsidP="009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92125B" w:rsidRPr="0092125B" w:rsidRDefault="0092125B" w:rsidP="009212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Внести в Решение сессии Совета депутатов Вьюнского сельсовета Колыванского района Новосибирской области  от 21.12.2009 № 35/249 «Об утверждении Положения о проведении аттестации муниципальных служащих в администрации Вьюнского сельсовета</w:t>
      </w:r>
      <w:r w:rsidRPr="00921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9212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212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следующие изменения:</w:t>
      </w:r>
    </w:p>
    <w:p w:rsidR="0092125B" w:rsidRPr="0092125B" w:rsidRDefault="0092125B" w:rsidP="0092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1.1.  В абзаце 4 пункта 19 решения слова «повышение квалификации» заменить словами «на получение дополнительного профессионального образования».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2125B">
        <w:rPr>
          <w:rFonts w:ascii="Times New Roman" w:hAnsi="Times New Roman" w:cs="Times New Roman"/>
          <w:sz w:val="20"/>
          <w:szCs w:val="20"/>
          <w:lang w:eastAsia="ru-RU"/>
        </w:rPr>
        <w:t xml:space="preserve">           2. </w:t>
      </w:r>
      <w:r w:rsidRPr="0092125B">
        <w:rPr>
          <w:rFonts w:ascii="Times New Roman" w:hAnsi="Times New Roman" w:cs="Times New Roman"/>
          <w:sz w:val="20"/>
          <w:szCs w:val="20"/>
          <w:lang w:eastAsia="ar-SA"/>
        </w:rPr>
        <w:t>Опубликовать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области.</w:t>
      </w:r>
    </w:p>
    <w:p w:rsidR="0092125B" w:rsidRPr="0092125B" w:rsidRDefault="0092125B" w:rsidP="009212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hAnsi="Times New Roman" w:cs="Times New Roman"/>
          <w:sz w:val="20"/>
          <w:szCs w:val="20"/>
          <w:lang w:eastAsia="ru-RU"/>
        </w:rPr>
        <w:t xml:space="preserve">        3. Настоящее решение вступает в силу после опубликования.</w:t>
      </w:r>
    </w:p>
    <w:p w:rsidR="0092125B" w:rsidRPr="0092125B" w:rsidRDefault="0092125B" w:rsidP="0092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25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О.А. Ефимова</w:t>
      </w: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/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6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77" w:rsidRDefault="001D1E77" w:rsidP="00D75413">
      <w:pPr>
        <w:spacing w:after="0" w:line="240" w:lineRule="auto"/>
      </w:pPr>
      <w:r>
        <w:separator/>
      </w:r>
    </w:p>
  </w:endnote>
  <w:endnote w:type="continuationSeparator" w:id="0">
    <w:p w:rsidR="001D1E77" w:rsidRDefault="001D1E77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77" w:rsidRDefault="001D1E77" w:rsidP="00D75413">
      <w:pPr>
        <w:spacing w:after="0" w:line="240" w:lineRule="auto"/>
      </w:pPr>
      <w:r>
        <w:separator/>
      </w:r>
    </w:p>
  </w:footnote>
  <w:footnote w:type="continuationSeparator" w:id="0">
    <w:p w:rsidR="001D1E77" w:rsidRDefault="001D1E77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</w:num>
  <w:num w:numId="2">
    <w:abstractNumId w:val="4"/>
  </w:num>
  <w:num w:numId="3">
    <w:abstractNumId w:val="35"/>
  </w:num>
  <w:num w:numId="4">
    <w:abstractNumId w:val="2"/>
  </w:num>
  <w:num w:numId="5">
    <w:abstractNumId w:val="24"/>
  </w:num>
  <w:num w:numId="6">
    <w:abstractNumId w:val="10"/>
  </w:num>
  <w:num w:numId="7">
    <w:abstractNumId w:val="33"/>
  </w:num>
  <w:num w:numId="8">
    <w:abstractNumId w:val="6"/>
  </w:num>
  <w:num w:numId="9">
    <w:abstractNumId w:val="9"/>
  </w:num>
  <w:num w:numId="10">
    <w:abstractNumId w:val="21"/>
  </w:num>
  <w:num w:numId="11">
    <w:abstractNumId w:val="16"/>
  </w:num>
  <w:num w:numId="12">
    <w:abstractNumId w:val="15"/>
  </w:num>
  <w:num w:numId="13">
    <w:abstractNumId w:val="38"/>
  </w:num>
  <w:num w:numId="14">
    <w:abstractNumId w:val="3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</w:num>
  <w:num w:numId="22">
    <w:abstractNumId w:val="12"/>
  </w:num>
  <w:num w:numId="23">
    <w:abstractNumId w:val="22"/>
  </w:num>
  <w:num w:numId="24">
    <w:abstractNumId w:val="13"/>
  </w:num>
  <w:num w:numId="25">
    <w:abstractNumId w:val="0"/>
  </w:num>
  <w:num w:numId="26">
    <w:abstractNumId w:val="8"/>
  </w:num>
  <w:num w:numId="27">
    <w:abstractNumId w:val="37"/>
  </w:num>
  <w:num w:numId="28">
    <w:abstractNumId w:val="17"/>
  </w:num>
  <w:num w:numId="29">
    <w:abstractNumId w:val="7"/>
  </w:num>
  <w:num w:numId="30">
    <w:abstractNumId w:val="34"/>
  </w:num>
  <w:num w:numId="31">
    <w:abstractNumId w:val="32"/>
  </w:num>
  <w:num w:numId="32">
    <w:abstractNumId w:val="23"/>
  </w:num>
  <w:num w:numId="33">
    <w:abstractNumId w:val="18"/>
  </w:num>
  <w:num w:numId="34">
    <w:abstractNumId w:val="26"/>
  </w:num>
  <w:num w:numId="35">
    <w:abstractNumId w:val="3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52A80"/>
    <w:rsid w:val="001742D8"/>
    <w:rsid w:val="001743F7"/>
    <w:rsid w:val="0018045F"/>
    <w:rsid w:val="001A5C1A"/>
    <w:rsid w:val="001C7046"/>
    <w:rsid w:val="001D1E77"/>
    <w:rsid w:val="001E108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17755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hyperlink" Target="http://www.consultant.ru/document/cons_doc_LAW_377370/5adc4fe62fbcbcbffa332de635616bec52a58151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7370/f905a0b321f08cd291b6eee867ddfe62194b411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7370/f905a0b321f08cd291b6eee867ddfe62194b41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5759555/" TargetMode="External"/><Relationship Id="rId10" Type="http://schemas.openxmlformats.org/officeDocument/2006/relationships/hyperlink" Target="http://www.consultant.ru/document/cons_doc_LAW_377370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70/f905a0b321f08cd291b6eee867ddfe62194b4115/" TargetMode="External"/><Relationship Id="rId14" Type="http://schemas.openxmlformats.org/officeDocument/2006/relationships/hyperlink" Target="https://base.garant.ru/575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40</Pages>
  <Words>17482</Words>
  <Characters>99651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112</cp:revision>
  <dcterms:created xsi:type="dcterms:W3CDTF">2020-02-26T09:17:00Z</dcterms:created>
  <dcterms:modified xsi:type="dcterms:W3CDTF">2021-05-20T04:03:00Z</dcterms:modified>
</cp:coreProperties>
</file>