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765084"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BC2E05">
        <w:rPr>
          <w:rFonts w:ascii="Times New Roman" w:eastAsia="Times New Roman" w:hAnsi="Times New Roman" w:cs="Times New Roman"/>
          <w:b/>
          <w:sz w:val="28"/>
          <w:szCs w:val="28"/>
          <w:lang w:eastAsia="ru-RU"/>
        </w:rPr>
        <w:t>1</w:t>
      </w:r>
      <w:r w:rsidR="00A6020E">
        <w:rPr>
          <w:rFonts w:ascii="Times New Roman" w:eastAsia="Times New Roman" w:hAnsi="Times New Roman" w:cs="Times New Roman"/>
          <w:b/>
          <w:sz w:val="28"/>
          <w:szCs w:val="28"/>
          <w:lang w:eastAsia="ru-RU"/>
        </w:rPr>
        <w:t>9</w:t>
      </w:r>
    </w:p>
    <w:p w:rsidR="009759E7" w:rsidRPr="009759E7" w:rsidRDefault="00F13DC4"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06</w:t>
      </w:r>
      <w:r w:rsidR="00485314">
        <w:rPr>
          <w:rFonts w:ascii="Times New Roman" w:eastAsia="Times New Roman" w:hAnsi="Times New Roman" w:cs="Times New Roman"/>
          <w:b/>
          <w:sz w:val="28"/>
          <w:szCs w:val="28"/>
          <w:lang w:eastAsia="ru-RU"/>
        </w:rPr>
        <w:t>.</w:t>
      </w:r>
      <w:r w:rsidR="003E4658">
        <w:rPr>
          <w:rFonts w:ascii="Times New Roman" w:eastAsia="Times New Roman" w:hAnsi="Times New Roman" w:cs="Times New Roman"/>
          <w:b/>
          <w:sz w:val="28"/>
          <w:szCs w:val="28"/>
          <w:lang w:eastAsia="ru-RU"/>
        </w:rPr>
        <w:t>0</w:t>
      </w:r>
      <w:r w:rsidR="00A6020E">
        <w:rPr>
          <w:rFonts w:ascii="Times New Roman" w:eastAsia="Times New Roman" w:hAnsi="Times New Roman" w:cs="Times New Roman"/>
          <w:b/>
          <w:sz w:val="28"/>
          <w:szCs w:val="28"/>
          <w:lang w:eastAsia="ru-RU"/>
        </w:rPr>
        <w:t>7</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422177" w:rsidRDefault="009759E7" w:rsidP="00036F7D">
      <w:pPr>
        <w:spacing w:after="0" w:line="270" w:lineRule="atLeast"/>
        <w:jc w:val="both"/>
        <w:rPr>
          <w:rFonts w:ascii="Times New Roman" w:eastAsia="Times New Roman" w:hAnsi="Times New Roman" w:cs="Times New Roman"/>
          <w:b/>
          <w:bCs/>
          <w:color w:val="000000" w:themeColor="text1"/>
          <w:sz w:val="20"/>
          <w:szCs w:val="20"/>
          <w:lang w:eastAsia="ru-RU"/>
        </w:rPr>
      </w:pPr>
      <w:r w:rsidRPr="009759E7">
        <w:rPr>
          <w:rFonts w:ascii="Times New Roman" w:eastAsia="Times New Roman" w:hAnsi="Times New Roman" w:cs="Times New Roman"/>
          <w:b/>
          <w:sz w:val="20"/>
          <w:szCs w:val="20"/>
          <w:lang w:eastAsia="ru-RU"/>
        </w:rPr>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684D7A" w:rsidRPr="004B7F71">
        <w:rPr>
          <w:rFonts w:ascii="Times New Roman" w:eastAsia="Times New Roman" w:hAnsi="Times New Roman" w:cs="Times New Roman"/>
          <w:b/>
          <w:sz w:val="20"/>
          <w:szCs w:val="20"/>
          <w:lang w:eastAsia="ru-RU"/>
        </w:rPr>
        <w:t>ю</w:t>
      </w:r>
      <w:r w:rsidR="0012163D" w:rsidRPr="004B7F71">
        <w:rPr>
          <w:rFonts w:ascii="Times New Roman" w:eastAsia="Times New Roman" w:hAnsi="Times New Roman" w:cs="Times New Roman"/>
          <w:b/>
          <w:sz w:val="20"/>
          <w:szCs w:val="20"/>
          <w:lang w:eastAsia="ru-RU"/>
        </w:rPr>
        <w:t>тся:</w:t>
      </w:r>
      <w:r w:rsidR="00423433">
        <w:rPr>
          <w:rFonts w:ascii="Times New Roman" w:eastAsia="Times New Roman" w:hAnsi="Times New Roman" w:cs="Times New Roman"/>
          <w:b/>
          <w:sz w:val="20"/>
          <w:szCs w:val="20"/>
          <w:lang w:eastAsia="ru-RU"/>
        </w:rPr>
        <w:t xml:space="preserve"> </w:t>
      </w:r>
      <w:r w:rsidR="00A6020E">
        <w:rPr>
          <w:rFonts w:ascii="Times New Roman" w:eastAsia="Times New Roman" w:hAnsi="Times New Roman" w:cs="Times New Roman"/>
          <w:b/>
          <w:sz w:val="20"/>
          <w:szCs w:val="20"/>
          <w:lang w:eastAsia="ru-RU"/>
        </w:rPr>
        <w:t>постановления администрации Вьюнского сельсовета №№</w:t>
      </w:r>
      <w:r w:rsidR="006D2DB3">
        <w:rPr>
          <w:rFonts w:ascii="Times New Roman" w:eastAsia="Times New Roman" w:hAnsi="Times New Roman" w:cs="Times New Roman"/>
          <w:b/>
          <w:sz w:val="20"/>
          <w:szCs w:val="20"/>
          <w:lang w:eastAsia="ru-RU"/>
        </w:rPr>
        <w:t xml:space="preserve"> 78, 79, 80, 81, 82, 83</w:t>
      </w:r>
    </w:p>
    <w:p w:rsidR="006D2DB3" w:rsidRPr="006D2DB3" w:rsidRDefault="006D2DB3" w:rsidP="006D2DB3">
      <w:pPr>
        <w:spacing w:after="60"/>
        <w:jc w:val="center"/>
        <w:outlineLvl w:val="1"/>
        <w:rPr>
          <w:rFonts w:ascii="Cambria" w:eastAsia="Times New Roman" w:hAnsi="Cambria" w:cs="Times New Roman"/>
          <w:b/>
          <w:iCs/>
          <w:sz w:val="28"/>
          <w:szCs w:val="28"/>
          <w:lang w:eastAsia="ru-RU"/>
        </w:rPr>
      </w:pPr>
    </w:p>
    <w:p w:rsidR="006D2DB3" w:rsidRDefault="006D2DB3"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АДМИНИСТРАЦИЯ</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ВЬЮНСКОГО СЕЛЬСОВЕТА</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КОЛЫВАНСКОГО РАЙОНА</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НОВОСИБИРСКОЙ ОБЛАСТИ</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ПОСТАНОВЛЕНИЕ</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От 29.06.2021 г.       </w:t>
      </w:r>
      <w:r w:rsidRPr="00F13DC4">
        <w:rPr>
          <w:rFonts w:ascii="Times New Roman" w:eastAsia="Times New Roman" w:hAnsi="Times New Roman" w:cs="Times New Roman"/>
          <w:b/>
          <w:sz w:val="20"/>
          <w:szCs w:val="20"/>
          <w:lang w:eastAsia="ru-RU"/>
        </w:rPr>
        <w:tab/>
        <w:t xml:space="preserve"> </w:t>
      </w:r>
      <w:r w:rsidRPr="00F13DC4">
        <w:rPr>
          <w:rFonts w:ascii="Times New Roman" w:eastAsia="Times New Roman" w:hAnsi="Times New Roman" w:cs="Times New Roman"/>
          <w:b/>
          <w:sz w:val="20"/>
          <w:szCs w:val="20"/>
          <w:lang w:eastAsia="ru-RU"/>
        </w:rPr>
        <w:tab/>
        <w:t xml:space="preserve">              </w:t>
      </w:r>
      <w:proofErr w:type="gramStart"/>
      <w:r w:rsidRPr="00F13DC4">
        <w:rPr>
          <w:rFonts w:ascii="Times New Roman" w:eastAsia="Times New Roman" w:hAnsi="Times New Roman" w:cs="Times New Roman"/>
          <w:b/>
          <w:sz w:val="20"/>
          <w:szCs w:val="20"/>
          <w:lang w:eastAsia="ru-RU"/>
        </w:rPr>
        <w:t>с</w:t>
      </w:r>
      <w:proofErr w:type="gramEnd"/>
      <w:r w:rsidRPr="00F13DC4">
        <w:rPr>
          <w:rFonts w:ascii="Times New Roman" w:eastAsia="Times New Roman" w:hAnsi="Times New Roman" w:cs="Times New Roman"/>
          <w:b/>
          <w:sz w:val="20"/>
          <w:szCs w:val="20"/>
          <w:lang w:eastAsia="ru-RU"/>
        </w:rPr>
        <w:t xml:space="preserve">. Вьюны </w:t>
      </w:r>
      <w:r w:rsidRPr="00F13DC4">
        <w:rPr>
          <w:rFonts w:ascii="Times New Roman" w:eastAsia="Times New Roman" w:hAnsi="Times New Roman" w:cs="Times New Roman"/>
          <w:b/>
          <w:sz w:val="20"/>
          <w:szCs w:val="20"/>
          <w:lang w:eastAsia="ru-RU"/>
        </w:rPr>
        <w:tab/>
      </w:r>
      <w:r w:rsidRPr="00F13DC4">
        <w:rPr>
          <w:rFonts w:ascii="Times New Roman" w:eastAsia="Times New Roman" w:hAnsi="Times New Roman" w:cs="Times New Roman"/>
          <w:b/>
          <w:sz w:val="20"/>
          <w:szCs w:val="20"/>
          <w:lang w:eastAsia="ru-RU"/>
        </w:rPr>
        <w:tab/>
      </w:r>
      <w:r w:rsidRPr="00F13DC4">
        <w:rPr>
          <w:rFonts w:ascii="Times New Roman" w:eastAsia="Times New Roman" w:hAnsi="Times New Roman" w:cs="Times New Roman"/>
          <w:b/>
          <w:sz w:val="20"/>
          <w:szCs w:val="20"/>
          <w:lang w:eastAsia="ru-RU"/>
        </w:rPr>
        <w:tab/>
        <w:t xml:space="preserve">   № 78</w:t>
      </w:r>
    </w:p>
    <w:p w:rsidR="00F13DC4" w:rsidRPr="00F13DC4" w:rsidRDefault="00F13DC4" w:rsidP="00F13DC4">
      <w:pPr>
        <w:spacing w:after="0" w:line="240" w:lineRule="auto"/>
        <w:rPr>
          <w:rFonts w:ascii="Times New Roman" w:eastAsia="Times New Roman" w:hAnsi="Times New Roman" w:cs="Times New Roman"/>
          <w:b/>
          <w:color w:val="000000"/>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bCs/>
          <w:color w:val="000000"/>
          <w:sz w:val="20"/>
          <w:szCs w:val="20"/>
          <w:lang w:eastAsia="ru-RU"/>
        </w:rPr>
      </w:pPr>
      <w:r w:rsidRPr="00F13DC4">
        <w:rPr>
          <w:rFonts w:ascii="Times New Roman" w:eastAsia="Times New Roman" w:hAnsi="Times New Roman" w:cs="Times New Roman"/>
          <w:b/>
          <w:bCs/>
          <w:color w:val="000000"/>
          <w:sz w:val="20"/>
          <w:szCs w:val="20"/>
          <w:lang w:eastAsia="ru-RU"/>
        </w:rPr>
        <w:t xml:space="preserve">Об утверждении административного регламента по оформлению и выдачи разрешений на размещение нестационарных объектов торговли </w:t>
      </w:r>
    </w:p>
    <w:p w:rsidR="00F13DC4" w:rsidRPr="00F13DC4" w:rsidRDefault="00F13DC4" w:rsidP="00F13DC4">
      <w:pPr>
        <w:spacing w:after="0" w:line="240" w:lineRule="auto"/>
        <w:jc w:val="both"/>
        <w:rPr>
          <w:rFonts w:ascii="Times New Roman" w:eastAsia="Times New Roman" w:hAnsi="Times New Roman" w:cs="Times New Roman"/>
          <w:bCs/>
          <w:color w:val="000000"/>
          <w:sz w:val="20"/>
          <w:szCs w:val="20"/>
          <w:lang w:eastAsia="ru-RU"/>
        </w:rPr>
      </w:pPr>
    </w:p>
    <w:p w:rsidR="00F13DC4" w:rsidRPr="00F13DC4" w:rsidRDefault="00F13DC4" w:rsidP="00F13DC4">
      <w:pPr>
        <w:spacing w:after="0" w:line="240" w:lineRule="auto"/>
        <w:ind w:firstLine="567"/>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bCs/>
          <w:color w:val="000000"/>
          <w:sz w:val="20"/>
          <w:szCs w:val="20"/>
          <w:lang w:eastAsia="ru-RU"/>
        </w:rPr>
        <w:t xml:space="preserve">В соответствии с </w:t>
      </w:r>
      <w:r w:rsidRPr="00F13DC4">
        <w:rPr>
          <w:rFonts w:ascii="Times New Roman" w:eastAsia="Times New Roman" w:hAnsi="Times New Roman" w:cs="Times New Roman"/>
          <w:color w:val="000000"/>
          <w:sz w:val="20"/>
          <w:szCs w:val="20"/>
          <w:lang w:eastAsia="ru-RU"/>
        </w:rPr>
        <w:t xml:space="preserve">Федеральным законом </w:t>
      </w:r>
      <w:r w:rsidRPr="00F13DC4">
        <w:rPr>
          <w:rFonts w:ascii="Times New Roman" w:eastAsia="Times New Roman" w:hAnsi="Times New Roman" w:cs="Times New Roman"/>
          <w:sz w:val="20"/>
          <w:szCs w:val="20"/>
          <w:lang w:eastAsia="ru-RU"/>
        </w:rPr>
        <w:t xml:space="preserve">от 06.10.2003 №131-ФЗ « Об общих принципах организации местного самоуправления в Российской Федерации»; Федеральный закон от 01.01.2001 № 381-ФЗ « Об основах государственного регулирования торговой деятельности в Российской Федерации»; </w:t>
      </w:r>
      <w:r w:rsidRPr="00F13DC4">
        <w:rPr>
          <w:rFonts w:ascii="Times New Roman" w:eastAsia="Times New Roman" w:hAnsi="Times New Roman" w:cs="Times New Roman"/>
          <w:color w:val="000000"/>
          <w:sz w:val="20"/>
          <w:szCs w:val="20"/>
          <w:lang w:eastAsia="ru-RU"/>
        </w:rPr>
        <w:t xml:space="preserve"> законом</w:t>
      </w:r>
      <w:r w:rsidRPr="00F13DC4">
        <w:rPr>
          <w:rFonts w:ascii="Times New Roman" w:eastAsia="Times New Roman" w:hAnsi="Times New Roman" w:cs="Times New Roman"/>
          <w:sz w:val="20"/>
          <w:szCs w:val="20"/>
          <w:lang w:eastAsia="ru-RU"/>
        </w:rPr>
        <w:t xml:space="preserve"> </w:t>
      </w:r>
      <w:r w:rsidRPr="00F13DC4">
        <w:rPr>
          <w:rFonts w:ascii="Times New Roman" w:eastAsia="Times New Roman" w:hAnsi="Times New Roman" w:cs="Times New Roman"/>
          <w:color w:val="000000"/>
          <w:sz w:val="20"/>
          <w:szCs w:val="20"/>
          <w:lang w:eastAsia="ru-RU"/>
        </w:rPr>
        <w:t xml:space="preserve">Новосибирской области от 06.04.2007 №102-ОЗ «О некоторых вопросах   </w:t>
      </w:r>
      <w:r w:rsidRPr="00F13DC4">
        <w:rPr>
          <w:rFonts w:ascii="Times New Roman" w:eastAsia="Times New Roman" w:hAnsi="Times New Roman" w:cs="Times New Roman"/>
          <w:sz w:val="20"/>
          <w:szCs w:val="20"/>
          <w:lang w:eastAsia="ru-RU"/>
        </w:rPr>
        <w:t xml:space="preserve"> </w:t>
      </w:r>
      <w:r w:rsidRPr="00F13DC4">
        <w:rPr>
          <w:rFonts w:ascii="Times New Roman" w:eastAsia="Times New Roman" w:hAnsi="Times New Roman" w:cs="Times New Roman"/>
          <w:color w:val="000000"/>
          <w:sz w:val="20"/>
          <w:szCs w:val="20"/>
          <w:lang w:eastAsia="ru-RU"/>
        </w:rPr>
        <w:t xml:space="preserve">организации розничных рынков на территории Новосибирской области»,  </w:t>
      </w:r>
      <w:r w:rsidRPr="00F13DC4">
        <w:rPr>
          <w:rFonts w:ascii="Times New Roman" w:eastAsia="Times New Roman" w:hAnsi="Times New Roman" w:cs="Times New Roman"/>
          <w:sz w:val="20"/>
          <w:szCs w:val="20"/>
          <w:lang w:eastAsia="ru-RU"/>
        </w:rPr>
        <w:t xml:space="preserve"> </w:t>
      </w:r>
      <w:r w:rsidRPr="00F13DC4">
        <w:rPr>
          <w:rFonts w:ascii="Times New Roman" w:eastAsia="Times New Roman" w:hAnsi="Times New Roman" w:cs="Times New Roman"/>
          <w:color w:val="000000"/>
          <w:sz w:val="20"/>
          <w:szCs w:val="20"/>
          <w:lang w:eastAsia="ru-RU"/>
        </w:rPr>
        <w:t>Уставом Вьюнского  сельсовета Колыванского района Новосибирской области</w:t>
      </w:r>
      <w:proofErr w:type="gramEnd"/>
    </w:p>
    <w:p w:rsidR="00F13DC4" w:rsidRPr="00F13DC4" w:rsidRDefault="00F13DC4" w:rsidP="00F13DC4">
      <w:pPr>
        <w:spacing w:after="0" w:line="240" w:lineRule="auto"/>
        <w:ind w:firstLine="567"/>
        <w:jc w:val="both"/>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bCs/>
          <w:color w:val="000000"/>
          <w:sz w:val="20"/>
          <w:szCs w:val="20"/>
          <w:lang w:eastAsia="ru-RU"/>
        </w:rPr>
        <w:t>ПОСТАНОВЛЯЕТ:</w:t>
      </w:r>
    </w:p>
    <w:p w:rsidR="00F13DC4" w:rsidRPr="00F13DC4" w:rsidRDefault="00F13DC4" w:rsidP="00F13DC4">
      <w:pPr>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color w:val="000000"/>
          <w:sz w:val="20"/>
          <w:szCs w:val="20"/>
          <w:lang w:eastAsia="ru-RU"/>
        </w:rPr>
        <w:tab/>
        <w:t>1. Утвердить   Административный регламент  предоставления муниципальных услуг  по  оформлению и выдачи разрешений на размещение нестационарных объектов торговли.</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color w:val="000000"/>
          <w:sz w:val="20"/>
          <w:szCs w:val="20"/>
          <w:lang w:eastAsia="ru-RU"/>
        </w:rPr>
        <w:tab/>
      </w:r>
      <w:r w:rsidRPr="00F13DC4">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3. </w:t>
      </w:r>
      <w:proofErr w:type="gramStart"/>
      <w:r w:rsidRPr="00F13DC4">
        <w:rPr>
          <w:rFonts w:ascii="Times New Roman" w:eastAsia="Times New Roman" w:hAnsi="Times New Roman" w:cs="Times New Roman"/>
          <w:sz w:val="20"/>
          <w:szCs w:val="20"/>
          <w:lang w:eastAsia="ru-RU"/>
        </w:rPr>
        <w:t>Контроль за</w:t>
      </w:r>
      <w:proofErr w:type="gramEnd"/>
      <w:r w:rsidRPr="00F13DC4">
        <w:rPr>
          <w:rFonts w:ascii="Times New Roman" w:eastAsia="Times New Roman" w:hAnsi="Times New Roman" w:cs="Times New Roman"/>
          <w:sz w:val="20"/>
          <w:szCs w:val="20"/>
          <w:lang w:eastAsia="ru-RU"/>
        </w:rPr>
        <w:t xml:space="preserve"> исполнением постановления оставляю за собой.</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Глава Вьюнского сельсовета  </w:t>
      </w:r>
    </w:p>
    <w:p w:rsidR="00F13DC4" w:rsidRPr="00F13DC4" w:rsidRDefault="00F13DC4" w:rsidP="00F13DC4">
      <w:pPr>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Колыванского района</w:t>
      </w:r>
    </w:p>
    <w:p w:rsidR="00F13DC4" w:rsidRPr="00F13DC4" w:rsidRDefault="00F13DC4" w:rsidP="00F13DC4">
      <w:pPr>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Новосибирской области                                           Т.В. Хименко</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УТВЕРЖДЕН</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Постановлением  </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Администрации </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Вьюнского сельсовета</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Колыванского района</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Новосибирской области</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 29.06.2021г. № 78</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b/>
          <w:bCs/>
          <w:sz w:val="20"/>
          <w:szCs w:val="20"/>
          <w:lang w:eastAsia="ru-RU"/>
        </w:rPr>
      </w:pPr>
      <w:r w:rsidRPr="00F13DC4">
        <w:rPr>
          <w:rFonts w:ascii="Times New Roman" w:eastAsia="Times New Roman" w:hAnsi="Times New Roman" w:cs="Times New Roman"/>
          <w:b/>
          <w:bCs/>
          <w:sz w:val="20"/>
          <w:szCs w:val="20"/>
          <w:lang w:eastAsia="ru-RU"/>
        </w:rPr>
        <w:t>АДМИНИСТРАТИВНЫЙ</w:t>
      </w:r>
      <w:r w:rsidRPr="00F13DC4">
        <w:rPr>
          <w:rFonts w:ascii="Times New Roman" w:eastAsia="Times New Roman" w:hAnsi="Times New Roman" w:cs="Times New Roman"/>
          <w:sz w:val="20"/>
          <w:szCs w:val="20"/>
          <w:lang w:eastAsia="ru-RU"/>
        </w:rPr>
        <w:t xml:space="preserve"> </w:t>
      </w:r>
      <w:r w:rsidRPr="00F13DC4">
        <w:rPr>
          <w:rFonts w:ascii="Times New Roman" w:eastAsia="Times New Roman" w:hAnsi="Times New Roman" w:cs="Times New Roman"/>
          <w:b/>
          <w:bCs/>
          <w:sz w:val="20"/>
          <w:szCs w:val="20"/>
          <w:lang w:eastAsia="ru-RU"/>
        </w:rPr>
        <w:t>РЕГЛАМЕНТ</w:t>
      </w:r>
    </w:p>
    <w:p w:rsidR="00F13DC4" w:rsidRPr="00F13DC4" w:rsidRDefault="00F13DC4" w:rsidP="00F13DC4">
      <w:pPr>
        <w:spacing w:after="0" w:line="240" w:lineRule="auto"/>
        <w:ind w:left="-360" w:firstLine="360"/>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bCs/>
          <w:sz w:val="20"/>
          <w:szCs w:val="20"/>
          <w:lang w:eastAsia="ru-RU"/>
        </w:rPr>
        <w:t>предоставления муниципальной услуги по</w:t>
      </w:r>
      <w:r w:rsidRPr="00F13DC4">
        <w:rPr>
          <w:rFonts w:ascii="Times New Roman" w:eastAsia="Times New Roman" w:hAnsi="Times New Roman" w:cs="Times New Roman"/>
          <w:b/>
          <w:sz w:val="20"/>
          <w:szCs w:val="20"/>
          <w:lang w:eastAsia="ru-RU"/>
        </w:rPr>
        <w:t xml:space="preserve"> оформлению и выдаче   </w:t>
      </w:r>
    </w:p>
    <w:p w:rsidR="00F13DC4" w:rsidRPr="00F13DC4" w:rsidRDefault="00F13DC4" w:rsidP="00F13DC4">
      <w:pPr>
        <w:spacing w:after="0" w:line="240" w:lineRule="auto"/>
        <w:ind w:left="-360" w:firstLine="360"/>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разрешений на размещение нестационарных объектов торговли</w:t>
      </w:r>
    </w:p>
    <w:p w:rsidR="00F13DC4" w:rsidRPr="00F13DC4" w:rsidRDefault="00F13DC4" w:rsidP="00F13DC4">
      <w:pPr>
        <w:spacing w:after="0" w:line="240" w:lineRule="auto"/>
        <w:ind w:left="-360" w:firstLine="360"/>
        <w:jc w:val="center"/>
        <w:rPr>
          <w:rFonts w:ascii="Times New Roman" w:eastAsia="Times New Roman" w:hAnsi="Times New Roman" w:cs="Times New Roman"/>
          <w:b/>
          <w:bCs/>
          <w:sz w:val="20"/>
          <w:szCs w:val="20"/>
          <w:lang w:eastAsia="ru-RU"/>
        </w:rPr>
      </w:pPr>
    </w:p>
    <w:p w:rsidR="00F13DC4" w:rsidRPr="00F13DC4" w:rsidRDefault="00F13DC4" w:rsidP="00026723">
      <w:pPr>
        <w:numPr>
          <w:ilvl w:val="0"/>
          <w:numId w:val="2"/>
        </w:numPr>
        <w:spacing w:after="0" w:line="240" w:lineRule="auto"/>
        <w:ind w:left="-360" w:firstLine="360"/>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Общие положения</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 xml:space="preserve">  </w:t>
      </w:r>
      <w:proofErr w:type="gramStart"/>
      <w:r w:rsidRPr="00F13DC4">
        <w:rPr>
          <w:rFonts w:ascii="Times New Roman" w:eastAsia="Times New Roman" w:hAnsi="Times New Roman" w:cs="Times New Roman"/>
          <w:sz w:val="20"/>
          <w:szCs w:val="20"/>
          <w:lang w:eastAsia="ru-RU"/>
        </w:rPr>
        <w:t>Административный регламент предоставления муниципальной услуги по оформлению и выдаче разрешений на право организации розничного рынка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Вьюнского сельсовета Колыванского района Новосибирской области  (далее – администрация Вьюнского сельсовета),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F13DC4">
        <w:rPr>
          <w:rFonts w:ascii="Times New Roman" w:eastAsia="Times New Roman" w:hAnsi="Times New Roman" w:cs="Times New Roman"/>
          <w:sz w:val="20"/>
          <w:szCs w:val="20"/>
          <w:lang w:eastAsia="ru-RU"/>
        </w:rPr>
        <w:t xml:space="preserve"> организациями, участвующими в процессе предоставления муниципальной услуги.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Предоставление муниципальной услуги осуществляет администрация Вьюнского сельсовета.</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 xml:space="preserve">Заявителями на предоставление муниципальной услуги выступают: физические и юридические лица в лице руководителей либо представителей юридического лица по доверенности,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объекта торговли (далее – заявители). </w:t>
      </w:r>
      <w:proofErr w:type="gramEnd"/>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Порядок информирования о правилах предоставлении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color w:val="000000"/>
          <w:sz w:val="20"/>
          <w:szCs w:val="20"/>
          <w:lang w:eastAsia="ru-RU"/>
        </w:rPr>
        <w:tab/>
      </w:r>
      <w:proofErr w:type="gramStart"/>
      <w:r w:rsidRPr="00F13DC4">
        <w:rPr>
          <w:rFonts w:ascii="Times New Roman" w:eastAsia="Times New Roman" w:hAnsi="Times New Roman" w:cs="Times New Roman"/>
          <w:color w:val="000000"/>
          <w:sz w:val="20"/>
          <w:szCs w:val="20"/>
          <w:lang w:eastAsia="ru-RU"/>
        </w:rPr>
        <w:t>1.3.1.Справочная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Вьюнского сельсовета Колыванского района Новосибирской области http://vyunskiy.nso.ru/  в разделе «Муниципальные услуги»</w:t>
      </w:r>
      <w:r w:rsidRPr="00F13DC4">
        <w:rPr>
          <w:rFonts w:ascii="Times New Roman" w:eastAsia="Times New Roman" w:hAnsi="Times New Roman" w:cs="Times New Roman"/>
          <w:sz w:val="20"/>
          <w:szCs w:val="20"/>
          <w:lang w:eastAsia="ru-RU"/>
        </w:rPr>
        <w:t>.</w:t>
      </w:r>
      <w:proofErr w:type="gramEnd"/>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u w:val="single"/>
          <w:lang w:eastAsia="ru-RU"/>
        </w:rPr>
      </w:pPr>
      <w:r w:rsidRPr="00F13DC4">
        <w:rPr>
          <w:rFonts w:ascii="Times New Roman" w:eastAsia="Times New Roman" w:hAnsi="Times New Roman" w:cs="Times New Roman"/>
          <w:sz w:val="20"/>
          <w:szCs w:val="20"/>
          <w:lang w:eastAsia="ru-RU"/>
        </w:rPr>
        <w:t xml:space="preserve">                  - Управление Федеральной налоговой службы по Новосибирской            области </w:t>
      </w:r>
      <w:hyperlink r:id="rId8" w:history="1">
        <w:r w:rsidRPr="00F13DC4">
          <w:rPr>
            <w:rFonts w:ascii="Times New Roman" w:eastAsia="Times New Roman" w:hAnsi="Times New Roman" w:cs="Times New Roman"/>
            <w:sz w:val="20"/>
            <w:szCs w:val="20"/>
            <w:u w:val="single"/>
            <w:lang w:eastAsia="ru-RU"/>
          </w:rPr>
          <w:t>http://www.r54.nalog.ru/</w:t>
        </w:r>
      </w:hyperlink>
      <w:r w:rsidRPr="00F13DC4">
        <w:rPr>
          <w:rFonts w:ascii="Times New Roman" w:eastAsia="Times New Roman" w:hAnsi="Times New Roman" w:cs="Times New Roman"/>
          <w:sz w:val="20"/>
          <w:szCs w:val="20"/>
          <w:u w:val="single"/>
          <w:lang w:eastAsia="ru-RU"/>
        </w:rPr>
        <w:t>;</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Управление федеральной службы государственной регистрации кадастра и картографии по Новосибирской области </w:t>
      </w:r>
      <w:hyperlink r:id="rId9" w:history="1">
        <w:r w:rsidRPr="00F13DC4">
          <w:rPr>
            <w:rFonts w:ascii="Times New Roman" w:eastAsia="Times New Roman" w:hAnsi="Times New Roman" w:cs="Times New Roman"/>
            <w:sz w:val="20"/>
            <w:szCs w:val="20"/>
            <w:u w:val="single"/>
            <w:lang w:eastAsia="ru-RU"/>
          </w:rPr>
          <w:t>http://www.to54.rosreestr.ru/</w:t>
        </w:r>
      </w:hyperlink>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Управление Федеральной налоговой службы по Новосибирской            области </w:t>
      </w:r>
      <w:hyperlink r:id="rId10" w:history="1">
        <w:r w:rsidRPr="00F13DC4">
          <w:rPr>
            <w:rFonts w:ascii="Times New Roman" w:eastAsia="Times New Roman" w:hAnsi="Times New Roman" w:cs="Times New Roman"/>
            <w:sz w:val="20"/>
            <w:szCs w:val="20"/>
            <w:u w:val="single"/>
            <w:shd w:val="clear" w:color="auto" w:fill="FFFFFF"/>
            <w:lang w:eastAsia="ru-RU"/>
          </w:rPr>
          <w:t>inform@r54.nalog.ru</w:t>
        </w:r>
      </w:hyperlink>
      <w:r w:rsidRPr="00F13DC4">
        <w:rPr>
          <w:rFonts w:ascii="Times New Roman" w:eastAsia="Times New Roman" w:hAnsi="Times New Roman" w:cs="Times New Roman"/>
          <w:sz w:val="20"/>
          <w:szCs w:val="20"/>
          <w:lang w:eastAsia="ru-RU"/>
        </w:rPr>
        <w:t>;</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Управление федеральной службы государственной регистрации кадастра и картографии по Новосибирской области </w:t>
      </w:r>
      <w:hyperlink r:id="rId11" w:history="1">
        <w:r w:rsidRPr="00F13DC4">
          <w:rPr>
            <w:rFonts w:ascii="Times New Roman" w:eastAsia="Times New Roman" w:hAnsi="Times New Roman" w:cs="Times New Roman"/>
            <w:sz w:val="20"/>
            <w:szCs w:val="20"/>
            <w:u w:val="single"/>
            <w:shd w:val="clear" w:color="auto" w:fill="FFFFFF"/>
            <w:lang w:eastAsia="ru-RU"/>
          </w:rPr>
          <w:t>54_upr@rosreestr.ru</w:t>
        </w:r>
      </w:hyperlink>
      <w:r w:rsidRPr="00F13DC4">
        <w:rPr>
          <w:rFonts w:ascii="Times New Roman" w:eastAsia="Times New Roman" w:hAnsi="Times New Roman" w:cs="Times New Roman"/>
          <w:sz w:val="20"/>
          <w:szCs w:val="20"/>
          <w:lang w:eastAsia="ru-RU"/>
        </w:rPr>
        <w:t>;</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1.3.2. Информация по вопросам предоставления муниципальной услуги предоставляется:</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администрации  Вьюнского  сельсовета, участвующей в предоставлении муниципальной услуги;</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посредством размещения на информационном стенде и официальном сайте администрации Вьюнского  сельсовета в сети Интернет, электронного информирования;</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с использованием средств телефонной, почтовой связи.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устной форме лично или по телефону:</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к специалистам администрации Вьюнского  сельсовета, участвующим в предоставлении муниципальной услуги;</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письменной форме почтой;</w:t>
      </w:r>
    </w:p>
    <w:p w:rsidR="00F13DC4" w:rsidRPr="00F13DC4" w:rsidRDefault="00F13DC4" w:rsidP="00026723">
      <w:pPr>
        <w:numPr>
          <w:ilvl w:val="0"/>
          <w:numId w:val="3"/>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посредством электронной почты;</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Устное информирование обратившегося лица осуществляется специалистом не более 10 минут.</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Вьюнского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Ответ на обращение готовится в течение 15 календарных дней со дня регистрации письменного обращения.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Письменный ответ на обращение подписывается Главой Вьюнского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13DC4" w:rsidRPr="00F13DC4" w:rsidRDefault="00F13DC4" w:rsidP="00F13DC4">
      <w:pPr>
        <w:tabs>
          <w:tab w:val="num" w:pos="1440"/>
        </w:tabs>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1.3.3.Информационные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Вьюнского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F13DC4">
        <w:rPr>
          <w:rFonts w:ascii="Times New Roman" w:eastAsia="Times New Roman" w:hAnsi="Times New Roman" w:cs="Times New Roman"/>
          <w:sz w:val="20"/>
          <w:szCs w:val="20"/>
          <w:lang w:eastAsia="ru-RU"/>
        </w:rPr>
        <w:t>www</w:t>
      </w:r>
      <w:proofErr w:type="spellEnd"/>
      <w:r w:rsidRPr="00F13DC4">
        <w:rPr>
          <w:rFonts w:ascii="Times New Roman" w:eastAsia="Times New Roman" w:hAnsi="Times New Roman" w:cs="Times New Roman"/>
          <w:sz w:val="20"/>
          <w:szCs w:val="20"/>
          <w:lang w:eastAsia="ru-RU"/>
        </w:rPr>
        <w:t>.</w:t>
      </w:r>
      <w:proofErr w:type="spellStart"/>
      <w:r w:rsidRPr="00F13DC4">
        <w:rPr>
          <w:rFonts w:ascii="Times New Roman" w:eastAsia="Times New Roman" w:hAnsi="Times New Roman" w:cs="Times New Roman"/>
          <w:sz w:val="20"/>
          <w:szCs w:val="20"/>
          <w:lang w:val="en-US" w:eastAsia="ru-RU"/>
        </w:rPr>
        <w:t>gosuslugi</w:t>
      </w:r>
      <w:proofErr w:type="spellEnd"/>
      <w:r w:rsidRPr="00F13DC4">
        <w:rPr>
          <w:rFonts w:ascii="Times New Roman" w:eastAsia="Times New Roman" w:hAnsi="Times New Roman" w:cs="Times New Roman"/>
          <w:sz w:val="20"/>
          <w:szCs w:val="20"/>
          <w:lang w:eastAsia="ru-RU"/>
        </w:rPr>
        <w:t>.</w:t>
      </w:r>
      <w:r w:rsidRPr="00F13DC4">
        <w:rPr>
          <w:rFonts w:ascii="Times New Roman" w:eastAsia="Times New Roman" w:hAnsi="Times New Roman" w:cs="Times New Roman"/>
          <w:sz w:val="20"/>
          <w:szCs w:val="20"/>
          <w:lang w:val="en-US" w:eastAsia="ru-RU"/>
        </w:rPr>
        <w:t>ru</w:t>
      </w:r>
      <w:r w:rsidRPr="00F13DC4">
        <w:rPr>
          <w:rFonts w:ascii="Times New Roman" w:eastAsia="Times New Roman" w:hAnsi="Times New Roman" w:cs="Times New Roman"/>
          <w:sz w:val="20"/>
          <w:szCs w:val="20"/>
          <w:lang w:eastAsia="ru-RU"/>
        </w:rPr>
        <w:t>) и обновляется по мере ее изменения.</w:t>
      </w:r>
      <w:proofErr w:type="gramEnd"/>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026723">
      <w:pPr>
        <w:numPr>
          <w:ilvl w:val="0"/>
          <w:numId w:val="2"/>
        </w:numPr>
        <w:spacing w:after="0" w:line="240" w:lineRule="auto"/>
        <w:ind w:left="-360" w:firstLine="360"/>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Стандарт предоставления муниципальной услуги</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Наименование муниципальной услуги: оформление и выдача разрешений на размещение </w:t>
      </w:r>
      <w:proofErr w:type="spellStart"/>
      <w:r w:rsidRPr="00F13DC4">
        <w:rPr>
          <w:rFonts w:ascii="Times New Roman" w:eastAsia="Times New Roman" w:hAnsi="Times New Roman" w:cs="Times New Roman"/>
          <w:sz w:val="20"/>
          <w:szCs w:val="20"/>
          <w:lang w:eastAsia="ru-RU"/>
        </w:rPr>
        <w:t>нестациоарных</w:t>
      </w:r>
      <w:proofErr w:type="spellEnd"/>
      <w:r w:rsidRPr="00F13DC4">
        <w:rPr>
          <w:rFonts w:ascii="Times New Roman" w:eastAsia="Times New Roman" w:hAnsi="Times New Roman" w:cs="Times New Roman"/>
          <w:sz w:val="20"/>
          <w:szCs w:val="20"/>
          <w:lang w:eastAsia="ru-RU"/>
        </w:rPr>
        <w:t xml:space="preserve"> объектов торговли.</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Предоставление муниципальной услуги осуществляет администрация Вьюнского  сельсовета.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Управление федеральной налоговой службы по Новосибирской области;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Управление федеральной службы государственной регистрации, кадастра и картографии по Новосибирской области;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13DC4">
          <w:rPr>
            <w:rFonts w:ascii="Times New Roman" w:eastAsia="Times New Roman" w:hAnsi="Times New Roman" w:cs="Times New Roman"/>
            <w:sz w:val="20"/>
            <w:szCs w:val="20"/>
            <w:lang w:eastAsia="ru-RU"/>
          </w:rPr>
          <w:t>перечень</w:t>
        </w:r>
      </w:hyperlink>
      <w:r w:rsidRPr="00F13DC4">
        <w:rPr>
          <w:rFonts w:ascii="Times New Roman" w:eastAsia="Times New Roman" w:hAnsi="Times New Roman" w:cs="Times New Roman"/>
          <w:sz w:val="20"/>
          <w:szCs w:val="20"/>
          <w:lang w:eastAsia="ru-RU"/>
        </w:rPr>
        <w:t xml:space="preserve"> услуг, которые являются необходимыми и обязательными для предоставления муниципальных услуг.</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Результатом предоставления муниципальной услуги является: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выдача разрешения на размещение нестационарного объекта торговли (далее – разрешение);</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отказ в выдаче разрешения;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продление срока действия разрешения;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переоформление разрешения;</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Срок предоставления муниципальной услуги:</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Общий срок принятия решения о предоставлении муниципальной услуги составляет не более 15 календарных   дней со дня обращения за муниципальной услугой.</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Срок приостановления предоставления муниципальной услуги не более 10 дней.</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Срок выдачи (направления) заявителю документов, являющихся результатом предоставления муниципальной услуги, составляет 3 дня.</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Правовые основания для предоставления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Предоставление муниципальной услуги осуществляется в соответствии </w:t>
      </w:r>
      <w:proofErr w:type="gramStart"/>
      <w:r w:rsidRPr="00F13DC4">
        <w:rPr>
          <w:rFonts w:ascii="Times New Roman" w:eastAsia="Times New Roman" w:hAnsi="Times New Roman" w:cs="Times New Roman"/>
          <w:sz w:val="20"/>
          <w:szCs w:val="20"/>
          <w:lang w:eastAsia="ru-RU"/>
        </w:rPr>
        <w:t>с</w:t>
      </w:r>
      <w:proofErr w:type="gramEnd"/>
      <w:r w:rsidRPr="00F13DC4">
        <w:rPr>
          <w:rFonts w:ascii="Times New Roman" w:eastAsia="Times New Roman" w:hAnsi="Times New Roman" w:cs="Times New Roman"/>
          <w:sz w:val="20"/>
          <w:szCs w:val="20"/>
          <w:lang w:eastAsia="ru-RU"/>
        </w:rPr>
        <w:t xml:space="preserve">: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Уставом Вьюнского  сельсовета Колыванского района Новосибирской области;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Федеральный закон от 06.10.2003 №131-ФЗ « Об общих принципах организации местного самоуправления в Российской Федерации»;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Федеральный закон от 01.01.2001 №381-ФЗ « Об основах государственного регулирования торговой деятельности в Российской Федерации»;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Федеральный закон от 01.01.2001 №59-ФЗ « О порядке  рассмотрения обращений граждан Российской Федерации»;</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Полный перечень документов, необходимых для предоставления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заявление (приложение 1)</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F13DC4">
        <w:rPr>
          <w:rFonts w:ascii="Times New Roman" w:eastAsia="Times New Roman" w:hAnsi="Times New Roman" w:cs="Times New Roman"/>
          <w:sz w:val="20"/>
          <w:szCs w:val="20"/>
          <w:lang w:eastAsia="ru-RU"/>
        </w:rPr>
        <w:t>скан-копии</w:t>
      </w:r>
      <w:proofErr w:type="gramEnd"/>
      <w:r w:rsidRPr="00F13DC4">
        <w:rPr>
          <w:rFonts w:ascii="Times New Roman" w:eastAsia="Times New Roman" w:hAnsi="Times New Roman" w:cs="Times New Roman"/>
          <w:sz w:val="20"/>
          <w:szCs w:val="20"/>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учредительные документы (копии или оригиналы учредительных документов в случае, если верность копий не удостоверена нотариально);</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выписка из Единого государственного реестра юридических лиц;</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свидетельство о постановке юридического лица на учет в налоговом органе;</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правоустанавливающие документы  на объект или объекты недвижимости, расположенные на территории, в пределах которой предполагается организовать рынок.</w:t>
      </w:r>
    </w:p>
    <w:p w:rsidR="00F13DC4" w:rsidRPr="00F13DC4" w:rsidRDefault="00F13DC4" w:rsidP="00F13DC4">
      <w:pPr>
        <w:autoSpaceDE w:val="0"/>
        <w:autoSpaceDN w:val="0"/>
        <w:adjustRightInd w:val="0"/>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В случае если документы подает представитель заявителя, дополнительно предоставляются: </w:t>
      </w:r>
    </w:p>
    <w:p w:rsidR="00F13DC4" w:rsidRPr="00F13DC4" w:rsidRDefault="00F13DC4" w:rsidP="00F13DC4">
      <w:pPr>
        <w:autoSpaceDE w:val="0"/>
        <w:autoSpaceDN w:val="0"/>
        <w:adjustRightInd w:val="0"/>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документ, удостоверяющий личность представителя заявителя (копия);</w:t>
      </w:r>
    </w:p>
    <w:p w:rsidR="00F13DC4" w:rsidRPr="00F13DC4" w:rsidRDefault="00F13DC4" w:rsidP="00F13DC4">
      <w:pPr>
        <w:autoSpaceDE w:val="0"/>
        <w:autoSpaceDN w:val="0"/>
        <w:adjustRightInd w:val="0"/>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надлежащим образом заверенная доверенность (копия).</w:t>
      </w:r>
    </w:p>
    <w:p w:rsidR="00F13DC4" w:rsidRPr="00F13DC4" w:rsidRDefault="00F13DC4" w:rsidP="00F13DC4">
      <w:pPr>
        <w:spacing w:after="0" w:line="240" w:lineRule="auto"/>
        <w:ind w:left="-360" w:firstLine="360"/>
        <w:jc w:val="both"/>
        <w:rPr>
          <w:rFonts w:ascii="Times New Roman" w:eastAsia="Times New Roman" w:hAnsi="Times New Roman" w:cs="Times New Roman"/>
          <w:i/>
          <w:sz w:val="20"/>
          <w:szCs w:val="20"/>
          <w:lang w:eastAsia="ru-RU"/>
        </w:rPr>
      </w:pPr>
      <w:r w:rsidRPr="00F13DC4">
        <w:rPr>
          <w:rFonts w:ascii="Times New Roman" w:eastAsia="Times New Roman" w:hAnsi="Times New Roman" w:cs="Times New Roman"/>
          <w:i/>
          <w:sz w:val="20"/>
          <w:szCs w:val="20"/>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Заявление;</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учредительные документы (копии или оригиналы учредительных документов в случае, если верность копий не удостоверена нотариально);</w:t>
      </w:r>
    </w:p>
    <w:p w:rsidR="00F13DC4" w:rsidRPr="00F13DC4" w:rsidRDefault="00F13DC4" w:rsidP="00F13DC4">
      <w:pPr>
        <w:autoSpaceDE w:val="0"/>
        <w:autoSpaceDN w:val="0"/>
        <w:adjustRightInd w:val="0"/>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В случае если документы подает представитель заявителя, дополнительно предоставляются: </w:t>
      </w:r>
    </w:p>
    <w:p w:rsidR="00F13DC4" w:rsidRPr="00F13DC4" w:rsidRDefault="00F13DC4" w:rsidP="00F13DC4">
      <w:pPr>
        <w:autoSpaceDE w:val="0"/>
        <w:autoSpaceDN w:val="0"/>
        <w:adjustRightInd w:val="0"/>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документ, удостоверяющий личность представителя заявителя (копия);</w:t>
      </w:r>
    </w:p>
    <w:p w:rsidR="00F13DC4" w:rsidRPr="00F13DC4" w:rsidRDefault="00F13DC4" w:rsidP="00F13DC4">
      <w:pPr>
        <w:autoSpaceDE w:val="0"/>
        <w:autoSpaceDN w:val="0"/>
        <w:adjustRightInd w:val="0"/>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надлежащим образом заверенная доверенность (копия).</w:t>
      </w:r>
    </w:p>
    <w:p w:rsidR="00F13DC4" w:rsidRPr="00F13DC4" w:rsidRDefault="00F13DC4" w:rsidP="00026723">
      <w:pPr>
        <w:numPr>
          <w:ilvl w:val="1"/>
          <w:numId w:val="2"/>
        </w:numPr>
        <w:spacing w:after="0" w:line="240" w:lineRule="auto"/>
        <w:ind w:left="0" w:firstLine="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Вьюнского  сельсовета самостоятельно, или предоставляемых заявителем по желанию:</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выписка из Единого государственного реестра юридических лиц;</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свидетельство о постановке юридического лица на учет в налоговом органе;</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Запрещается требовать от заявителя:</w:t>
      </w:r>
    </w:p>
    <w:p w:rsidR="00F13DC4" w:rsidRPr="00F13DC4" w:rsidRDefault="00F13DC4" w:rsidP="00026723">
      <w:pPr>
        <w:numPr>
          <w:ilvl w:val="5"/>
          <w:numId w:val="5"/>
        </w:numPr>
        <w:tabs>
          <w:tab w:val="num" w:pos="540"/>
          <w:tab w:val="num" w:pos="5231"/>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3DC4" w:rsidRPr="00F13DC4" w:rsidRDefault="00F13DC4" w:rsidP="00026723">
      <w:pPr>
        <w:numPr>
          <w:ilvl w:val="0"/>
          <w:numId w:val="4"/>
        </w:numPr>
        <w:tabs>
          <w:tab w:val="num" w:pos="540"/>
          <w:tab w:val="num" w:pos="2160"/>
        </w:tabs>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пункте</w:t>
      </w:r>
      <w:proofErr w:type="gramEnd"/>
      <w:r w:rsidRPr="00F13DC4">
        <w:rPr>
          <w:rFonts w:ascii="Times New Roman" w:eastAsia="Times New Roman" w:hAnsi="Times New Roman" w:cs="Times New Roman"/>
          <w:sz w:val="20"/>
          <w:szCs w:val="20"/>
          <w:lang w:eastAsia="ru-RU"/>
        </w:rPr>
        <w:t xml:space="preserve"> 2.6.1 настоящего административного регламента.</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Перечень оснований для отказа в приеме документов, необходимых для предоставления муниципальной услуги.</w:t>
      </w:r>
    </w:p>
    <w:p w:rsidR="00F13DC4" w:rsidRPr="00F13DC4" w:rsidRDefault="00F13DC4" w:rsidP="00F13DC4">
      <w:pPr>
        <w:spacing w:after="0" w:line="240" w:lineRule="auto"/>
        <w:ind w:left="-360" w:firstLine="360"/>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Основаниями для отказа в приеме документов являются:</w:t>
      </w:r>
    </w:p>
    <w:p w:rsidR="00F13DC4" w:rsidRPr="00F13DC4" w:rsidRDefault="00F13DC4" w:rsidP="00026723">
      <w:pPr>
        <w:numPr>
          <w:ilvl w:val="0"/>
          <w:numId w:val="6"/>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документы предоставлены лицом, не имеющим полномочий на их предоставление в соответствии с действующим законодательством;</w:t>
      </w:r>
    </w:p>
    <w:p w:rsidR="00F13DC4" w:rsidRPr="00F13DC4" w:rsidRDefault="00F13DC4" w:rsidP="00026723">
      <w:pPr>
        <w:numPr>
          <w:ilvl w:val="0"/>
          <w:numId w:val="6"/>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невозможность установления содержания представленных документов;</w:t>
      </w:r>
    </w:p>
    <w:p w:rsidR="00F13DC4" w:rsidRPr="00F13DC4" w:rsidRDefault="00F13DC4" w:rsidP="00026723">
      <w:pPr>
        <w:numPr>
          <w:ilvl w:val="0"/>
          <w:numId w:val="6"/>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представленные документы исполнены карандашом.</w:t>
      </w:r>
    </w:p>
    <w:p w:rsidR="00F13DC4" w:rsidRPr="00F13DC4" w:rsidRDefault="00F13DC4" w:rsidP="00026723">
      <w:pPr>
        <w:numPr>
          <w:ilvl w:val="1"/>
          <w:numId w:val="2"/>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Основаниями для отказа в предоставлении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являются:</w:t>
      </w:r>
    </w:p>
    <w:p w:rsidR="00F13DC4" w:rsidRPr="00F13DC4" w:rsidRDefault="00F13DC4" w:rsidP="00026723">
      <w:pPr>
        <w:numPr>
          <w:ilvl w:val="0"/>
          <w:numId w:val="4"/>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несоответствие документов, предоставленных заявителем, требованиям законодательства о предоставлении муниципальной услуги;</w:t>
      </w:r>
    </w:p>
    <w:p w:rsidR="00F13DC4" w:rsidRPr="00F13DC4" w:rsidRDefault="00F13DC4" w:rsidP="00026723">
      <w:pPr>
        <w:numPr>
          <w:ilvl w:val="0"/>
          <w:numId w:val="4"/>
        </w:numPr>
        <w:tabs>
          <w:tab w:val="num" w:pos="3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письменное заявление заявителя об отказе в предоставлении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13DC4" w:rsidRPr="00F13DC4" w:rsidRDefault="00F13DC4" w:rsidP="00026723">
      <w:pPr>
        <w:numPr>
          <w:ilvl w:val="1"/>
          <w:numId w:val="2"/>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Услуги, являющиеся необходимыми и обязательными для предоставления муниципальной услуги: </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Размер платы, взимаемой с заявителя при предоставлении муниципальной услуги: </w:t>
      </w:r>
    </w:p>
    <w:p w:rsidR="00F13DC4" w:rsidRPr="00F13DC4" w:rsidRDefault="00F13DC4" w:rsidP="00F13DC4">
      <w:pPr>
        <w:tabs>
          <w:tab w:val="left" w:pos="54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Муниципальная услуга предоставляется бесплатно.</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Услуги, являющиеся необходимыми и обязательными для предоставления муниципальной услуги, предоставляются бесплатно.</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Срок и порядок регистрации запроса заявителя о предоставлении муниципальной услуги и услуги: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Запросы заявителя регистрируются в журнале регистрации заявлений на предоставление муниципальной услуги.</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администрации Вьюнского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соблюдение санитарно-эпидемиологических правил и нормативов, правил противопожарной безопасности;</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оборудование местами общественного пользования (туалеты) и местами для хранения верхней одежды.</w:t>
      </w:r>
    </w:p>
    <w:p w:rsidR="00F13DC4" w:rsidRPr="00F13DC4" w:rsidRDefault="00F13DC4" w:rsidP="00026723">
      <w:pPr>
        <w:numPr>
          <w:ilvl w:val="2"/>
          <w:numId w:val="2"/>
        </w:numPr>
        <w:tabs>
          <w:tab w:val="num" w:pos="108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Требования к местам для ожидания:</w:t>
      </w:r>
    </w:p>
    <w:p w:rsidR="00F13DC4" w:rsidRPr="00F13DC4" w:rsidRDefault="00F13DC4" w:rsidP="00026723">
      <w:pPr>
        <w:numPr>
          <w:ilvl w:val="0"/>
          <w:numId w:val="4"/>
        </w:numPr>
        <w:tabs>
          <w:tab w:val="num" w:pos="54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места для ожидания оборудуются стульями и (или) кресельными секциями, и (или) скамьями;</w:t>
      </w:r>
    </w:p>
    <w:p w:rsidR="00F13DC4" w:rsidRPr="00F13DC4" w:rsidRDefault="00F13DC4" w:rsidP="00026723">
      <w:pPr>
        <w:numPr>
          <w:ilvl w:val="0"/>
          <w:numId w:val="4"/>
        </w:numPr>
        <w:tabs>
          <w:tab w:val="num" w:pos="54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места для ожидания находятся в холле (зале) или ином специально приспособленном помещении;</w:t>
      </w:r>
    </w:p>
    <w:p w:rsidR="00F13DC4" w:rsidRPr="00F13DC4" w:rsidRDefault="00F13DC4" w:rsidP="00026723">
      <w:pPr>
        <w:numPr>
          <w:ilvl w:val="0"/>
          <w:numId w:val="4"/>
        </w:numPr>
        <w:tabs>
          <w:tab w:val="num" w:pos="54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местах для ожидания предусматриваются места для получения информации о муниципальной услуге.</w:t>
      </w:r>
    </w:p>
    <w:p w:rsidR="00F13DC4" w:rsidRPr="00F13DC4" w:rsidRDefault="00F13DC4" w:rsidP="00026723">
      <w:pPr>
        <w:numPr>
          <w:ilvl w:val="2"/>
          <w:numId w:val="2"/>
        </w:numPr>
        <w:tabs>
          <w:tab w:val="num" w:pos="108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Требования к местам для получения информации о муниципальной услуге:</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Требования к местам приема заявителей:</w:t>
      </w:r>
    </w:p>
    <w:p w:rsidR="00F13DC4" w:rsidRPr="00F13DC4" w:rsidRDefault="00F13DC4" w:rsidP="00026723">
      <w:pPr>
        <w:numPr>
          <w:ilvl w:val="0"/>
          <w:numId w:val="4"/>
        </w:numPr>
        <w:tabs>
          <w:tab w:val="num" w:pos="54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13DC4" w:rsidRPr="00F13DC4" w:rsidRDefault="00F13DC4" w:rsidP="00026723">
      <w:pPr>
        <w:numPr>
          <w:ilvl w:val="0"/>
          <w:numId w:val="4"/>
        </w:numPr>
        <w:tabs>
          <w:tab w:val="num" w:pos="54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Специалисты, осуществляющие прием заявителей, обеспечиваются личными и (или) настольными идентификационными карточками.</w:t>
      </w:r>
    </w:p>
    <w:p w:rsidR="00F13DC4" w:rsidRPr="00F13DC4" w:rsidRDefault="00F13DC4" w:rsidP="00026723">
      <w:pPr>
        <w:numPr>
          <w:ilvl w:val="0"/>
          <w:numId w:val="4"/>
        </w:numPr>
        <w:tabs>
          <w:tab w:val="num" w:pos="54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Рабочее место специалиста, осуществляющего прием заявителей, оборудовано персональным компьютером и печатающим устройством;</w:t>
      </w:r>
    </w:p>
    <w:p w:rsidR="00F13DC4" w:rsidRPr="00F13DC4" w:rsidRDefault="00F13DC4" w:rsidP="00026723">
      <w:pPr>
        <w:numPr>
          <w:ilvl w:val="0"/>
          <w:numId w:val="4"/>
        </w:numPr>
        <w:tabs>
          <w:tab w:val="num" w:pos="54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Показатели качества и доступности предоставления муниципальной услуги:</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Показатели качества муниципальной услуги:</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выполнение должностными лицами, сотрудниками администрации Вьюнского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отсутствие обоснованных жалоб на действия (бездействие) должностных лиц, сотрудников администрации Вьюнского  сельсовета при предоставлении муниципальной услуги.</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Показатели доступности предоставления муниципальной услуги:</w:t>
      </w:r>
    </w:p>
    <w:p w:rsidR="00F13DC4" w:rsidRPr="00F13DC4" w:rsidRDefault="00F13DC4" w:rsidP="00026723">
      <w:pPr>
        <w:numPr>
          <w:ilvl w:val="0"/>
          <w:numId w:val="4"/>
        </w:numPr>
        <w:tabs>
          <w:tab w:val="num" w:pos="54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доля заявителей, получивших оформление и выдачу разрешений на размещение нестационарных объектов торговли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13DC4" w:rsidRPr="00F13DC4" w:rsidRDefault="00F13DC4" w:rsidP="00026723">
      <w:pPr>
        <w:numPr>
          <w:ilvl w:val="0"/>
          <w:numId w:val="4"/>
        </w:numPr>
        <w:tabs>
          <w:tab w:val="num" w:pos="54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Вьюнского  сельсовета;</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пешеходная доступность от остановок общественного транспорта до, здания администрации сельсовета;</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количество взаимодействий заявителя с должностными лицами при предоставлении муниципальной услуги и их продолжительность;</w:t>
      </w:r>
    </w:p>
    <w:p w:rsidR="00F13DC4" w:rsidRPr="00F13DC4" w:rsidRDefault="00F13DC4" w:rsidP="00026723">
      <w:pPr>
        <w:numPr>
          <w:ilvl w:val="0"/>
          <w:numId w:val="4"/>
        </w:numPr>
        <w:tabs>
          <w:tab w:val="num" w:pos="360"/>
          <w:tab w:val="num" w:pos="216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13DC4" w:rsidRPr="00F13DC4" w:rsidRDefault="00F13DC4" w:rsidP="00026723">
      <w:pPr>
        <w:numPr>
          <w:ilvl w:val="0"/>
          <w:numId w:val="2"/>
        </w:numPr>
        <w:spacing w:after="0" w:line="240" w:lineRule="auto"/>
        <w:ind w:left="-360" w:firstLine="360"/>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b/>
          <w:sz w:val="20"/>
          <w:szCs w:val="20"/>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Предоставление муниципальной услуги состоит из следующей последовательности административных процедур:</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прием и регистрация документов;</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принятие решения о предоставлении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направление соответствующего документа заявителю.</w:t>
      </w:r>
    </w:p>
    <w:p w:rsidR="00F13DC4" w:rsidRPr="00F13DC4" w:rsidRDefault="00F13DC4" w:rsidP="00F13DC4">
      <w:pPr>
        <w:spacing w:after="0" w:line="240" w:lineRule="auto"/>
        <w:ind w:left="-360" w:right="201" w:firstLine="708"/>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w:t>
      </w:r>
      <w:r w:rsidRPr="00F13DC4">
        <w:rPr>
          <w:rFonts w:ascii="Times New Roman" w:eastAsia="Times New Roman" w:hAnsi="Times New Roman" w:cs="Times New Roman"/>
          <w:sz w:val="20"/>
          <w:szCs w:val="20"/>
          <w:shd w:val="clear" w:color="auto" w:fill="FFFFFF"/>
          <w:lang w:eastAsia="ru-RU"/>
        </w:rPr>
        <w:t>анные документы  регистрируются  сотрудникам администрации, ответственным за прием и регистрацию документов.</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Заявления и документы, необходимые для предоставления муниципальной услуги, направленные электронном виде  подлежат рассмотрению в том же порядке, что и соответствующие </w:t>
      </w:r>
      <w:proofErr w:type="gramStart"/>
      <w:r w:rsidRPr="00F13DC4">
        <w:rPr>
          <w:rFonts w:ascii="Times New Roman" w:eastAsia="Times New Roman" w:hAnsi="Times New Roman" w:cs="Times New Roman"/>
          <w:sz w:val="20"/>
          <w:szCs w:val="20"/>
          <w:lang w:eastAsia="ru-RU"/>
        </w:rPr>
        <w:t>заявления</w:t>
      </w:r>
      <w:proofErr w:type="gramEnd"/>
      <w:r w:rsidRPr="00F13DC4">
        <w:rPr>
          <w:rFonts w:ascii="Times New Roman" w:eastAsia="Times New Roman" w:hAnsi="Times New Roman" w:cs="Times New Roman"/>
          <w:sz w:val="20"/>
          <w:szCs w:val="20"/>
          <w:lang w:eastAsia="ru-RU"/>
        </w:rPr>
        <w:t xml:space="preserve"> и документы, представленные заявителем в традиционной форме.</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Блок-схема последовательности административных действий при предоставлении муниципальной услуги приведена в приложении  к настоящему административному регламенту</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Сотрудником администрации сельсовета самостоятельно </w:t>
      </w:r>
      <w:proofErr w:type="spellStart"/>
      <w:r w:rsidRPr="00F13DC4">
        <w:rPr>
          <w:rFonts w:ascii="Times New Roman" w:eastAsia="Times New Roman" w:hAnsi="Times New Roman" w:cs="Times New Roman"/>
          <w:sz w:val="20"/>
          <w:szCs w:val="20"/>
          <w:lang w:eastAsia="ru-RU"/>
        </w:rPr>
        <w:t>истребуются</w:t>
      </w:r>
      <w:proofErr w:type="spellEnd"/>
      <w:r w:rsidRPr="00F13DC4">
        <w:rPr>
          <w:rFonts w:ascii="Times New Roman" w:eastAsia="Times New Roman" w:hAnsi="Times New Roman" w:cs="Times New Roman"/>
          <w:sz w:val="20"/>
          <w:szCs w:val="20"/>
          <w:lang w:eastAsia="ru-RU"/>
        </w:rPr>
        <w:t xml:space="preserve"> по каналам межведомственного взаимодействия: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выписка из Единого государственного реестра юридических лиц;</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свидетельство о постановке юридического лица на учет в налоговом органе;</w:t>
      </w:r>
    </w:p>
    <w:p w:rsidR="00F13DC4" w:rsidRPr="00F13DC4" w:rsidRDefault="00F13DC4" w:rsidP="00026723">
      <w:pPr>
        <w:numPr>
          <w:ilvl w:val="1"/>
          <w:numId w:val="2"/>
        </w:numPr>
        <w:spacing w:after="0" w:line="240" w:lineRule="auto"/>
        <w:ind w:left="0" w:firstLine="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Прием и регистрация документов.</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Основанием начала данной процедуры является письменное обращение с документами, необходимыми для установления права заявителя на получение муниципальной услуги.</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Прием заявления и документов заявителя ведется специалистом отдела в соответствии с требованиями административного регламента.</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Фиксирование заявлений, принятых в работу проводится в журнале регистрации заявлений. В журнале регистрации отражаются: регистрационный номер заявления, дата регистрации заявления, наименование заявителя.</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Результатом выполнения административной процедуры является прием документов заявителя на получение муниципальной услуги.</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Максимальная продолжительность административной процедуры не должна превышать 20 минут.</w:t>
      </w:r>
    </w:p>
    <w:p w:rsidR="00F13DC4" w:rsidRPr="00F13DC4" w:rsidRDefault="00F13DC4" w:rsidP="00026723">
      <w:pPr>
        <w:numPr>
          <w:ilvl w:val="1"/>
          <w:numId w:val="2"/>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Принятие решения о предоставлении муниципальной услуги.</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Основанием для начала проведения данной административной процедуры является прием и регистрация документов, предоставленных заявителем.</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Специалист отдела, ответственный за принятие решения, получает пакет документов, проверяет их содержание на наличие несоответствий данных, указанных в документах, реальным данным.</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случае отсутствия у заявителя оснований на получение муниципальной услуги, специалист отдела готовит письменное уведомление об отказе в предоставлении услуги с указанием причин отказа.</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случае наличия у заявителя права на получение муниципальной услуги, специалист отдела готовит проект распоряжения об оказании муниципальной услуги и отдает его на подпись главе.</w:t>
      </w:r>
    </w:p>
    <w:p w:rsidR="00F13DC4" w:rsidRPr="00F13DC4" w:rsidRDefault="00F13DC4" w:rsidP="00026723">
      <w:pPr>
        <w:numPr>
          <w:ilvl w:val="2"/>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Результатом административной процедуры является принятое решение о предоставлении муниципальной услуги. Срок данной административной процедуры составляет 12 дней. На следующий день после дня принятия решения специалист отдела обязан уведомить заявителя о принятом решении.</w:t>
      </w:r>
    </w:p>
    <w:p w:rsidR="00F13DC4" w:rsidRPr="00F13DC4" w:rsidRDefault="00F13DC4" w:rsidP="00026723">
      <w:pPr>
        <w:numPr>
          <w:ilvl w:val="1"/>
          <w:numId w:val="2"/>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Выдача заявителю итоговых документов.</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Основанием для начала данной административной процедуры является утвержденный проект постановления о предоставлении муниципальной услуги.</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Заявителю выдается разрешение на  размещение нестационарных объектов торговли.</w:t>
      </w:r>
    </w:p>
    <w:p w:rsidR="00F13DC4" w:rsidRPr="00F13DC4" w:rsidRDefault="00F13DC4" w:rsidP="00026723">
      <w:pPr>
        <w:numPr>
          <w:ilvl w:val="2"/>
          <w:numId w:val="2"/>
        </w:numPr>
        <w:tabs>
          <w:tab w:val="num" w:pos="90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Срок данной административной процедуры – 2 дня.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026723">
      <w:pPr>
        <w:numPr>
          <w:ilvl w:val="0"/>
          <w:numId w:val="2"/>
        </w:numPr>
        <w:spacing w:after="0" w:line="240" w:lineRule="auto"/>
        <w:ind w:left="-360" w:firstLine="360"/>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Формы </w:t>
      </w:r>
      <w:proofErr w:type="gramStart"/>
      <w:r w:rsidRPr="00F13DC4">
        <w:rPr>
          <w:rFonts w:ascii="Times New Roman" w:eastAsia="Times New Roman" w:hAnsi="Times New Roman" w:cs="Times New Roman"/>
          <w:b/>
          <w:sz w:val="20"/>
          <w:szCs w:val="20"/>
          <w:lang w:eastAsia="ru-RU"/>
        </w:rPr>
        <w:t>контроля за</w:t>
      </w:r>
      <w:proofErr w:type="gramEnd"/>
      <w:r w:rsidRPr="00F13DC4">
        <w:rPr>
          <w:rFonts w:ascii="Times New Roman" w:eastAsia="Times New Roman" w:hAnsi="Times New Roman" w:cs="Times New Roman"/>
          <w:b/>
          <w:sz w:val="20"/>
          <w:szCs w:val="20"/>
          <w:lang w:eastAsia="ru-RU"/>
        </w:rPr>
        <w:t xml:space="preserve"> исполнением регламента</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Текущий </w:t>
      </w:r>
      <w:proofErr w:type="gramStart"/>
      <w:r w:rsidRPr="00F13DC4">
        <w:rPr>
          <w:rFonts w:ascii="Times New Roman" w:eastAsia="Times New Roman" w:hAnsi="Times New Roman" w:cs="Times New Roman"/>
          <w:sz w:val="20"/>
          <w:szCs w:val="20"/>
          <w:lang w:eastAsia="ru-RU"/>
        </w:rPr>
        <w:t>контроль за</w:t>
      </w:r>
      <w:proofErr w:type="gramEnd"/>
      <w:r w:rsidRPr="00F13DC4">
        <w:rPr>
          <w:rFonts w:ascii="Times New Roman" w:eastAsia="Times New Roman" w:hAnsi="Times New Roman" w:cs="Times New Roman"/>
          <w:sz w:val="20"/>
          <w:szCs w:val="20"/>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Вьюнского  сельсовета.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Вьюнского  сельсовета.</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Ответственность за предоставление муниципальной услуги возлагается на Главу Вьюнского  сельсовета, который непосредственно принимает решение по вопросам предоставления муниципальной услуги.</w:t>
      </w:r>
    </w:p>
    <w:p w:rsidR="00F13DC4" w:rsidRPr="00F13DC4" w:rsidRDefault="00F13DC4" w:rsidP="00026723">
      <w:pPr>
        <w:numPr>
          <w:ilvl w:val="1"/>
          <w:numId w:val="2"/>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Вьюнского  сельсовета в </w:t>
      </w:r>
      <w:r w:rsidRPr="00F13DC4">
        <w:rPr>
          <w:rFonts w:ascii="Times New Roman" w:eastAsia="Times New Roman" w:hAnsi="Times New Roman" w:cs="Times New Roman"/>
          <w:sz w:val="20"/>
          <w:szCs w:val="20"/>
          <w:lang w:eastAsia="ru-RU"/>
        </w:rPr>
        <w:lastRenderedPageBreak/>
        <w:t>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026723">
      <w:pPr>
        <w:numPr>
          <w:ilvl w:val="0"/>
          <w:numId w:val="2"/>
        </w:numPr>
        <w:spacing w:after="0" w:line="240" w:lineRule="auto"/>
        <w:ind w:left="-360" w:firstLine="360"/>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Заявители имеют право на обжалование действий (бездействий) и решений, осуществляемых (принятых) в ходе исполнения муниципальной услуги, </w:t>
      </w:r>
      <w:proofErr w:type="gramStart"/>
      <w:r w:rsidRPr="00F13DC4">
        <w:rPr>
          <w:rFonts w:ascii="Times New Roman" w:eastAsia="Times New Roman" w:hAnsi="Times New Roman" w:cs="Times New Roman"/>
          <w:sz w:val="20"/>
          <w:szCs w:val="20"/>
          <w:lang w:eastAsia="ru-RU"/>
        </w:rPr>
        <w:t>в</w:t>
      </w:r>
      <w:proofErr w:type="gramEnd"/>
      <w:r w:rsidRPr="00F13DC4">
        <w:rPr>
          <w:rFonts w:ascii="Times New Roman" w:eastAsia="Times New Roman" w:hAnsi="Times New Roman" w:cs="Times New Roman"/>
          <w:sz w:val="20"/>
          <w:szCs w:val="20"/>
          <w:lang w:eastAsia="ru-RU"/>
        </w:rPr>
        <w:t xml:space="preserve">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досудебном (внесудебном) </w:t>
      </w:r>
      <w:proofErr w:type="gramStart"/>
      <w:r w:rsidRPr="00F13DC4">
        <w:rPr>
          <w:rFonts w:ascii="Times New Roman" w:eastAsia="Times New Roman" w:hAnsi="Times New Roman" w:cs="Times New Roman"/>
          <w:sz w:val="20"/>
          <w:szCs w:val="20"/>
          <w:lang w:eastAsia="ru-RU"/>
        </w:rPr>
        <w:t>порядке</w:t>
      </w:r>
      <w:proofErr w:type="gramEnd"/>
      <w:r w:rsidRPr="00F13DC4">
        <w:rPr>
          <w:rFonts w:ascii="Times New Roman" w:eastAsia="Times New Roman" w:hAnsi="Times New Roman" w:cs="Times New Roman"/>
          <w:sz w:val="20"/>
          <w:szCs w:val="20"/>
          <w:lang w:eastAsia="ru-RU"/>
        </w:rPr>
        <w:t>, в том числе в следующих случаях:</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нарушение срока регистрации запроса заявителя о предоставлении муниципальной услуги;</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нарушение срока предоставления муниципальной услуги;</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требование у заявителя документов, не предусмотренных настоящим административным регламентом для предоставления муниципальной услуги;</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отказ в приеме документов, предоставление которых предусмотрено настоящим административным регламентом, у заявителя;</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отказ в предоставлении муниципальной услуги, если основания отказа не предусмотрены настоящим административным регламентом;</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 требование у заявителя при предоставлении административной услуги платы, не предусмотренной настоящим административным регламентом;</w:t>
      </w:r>
    </w:p>
    <w:p w:rsidR="00F13DC4" w:rsidRPr="00F13DC4" w:rsidRDefault="00F13DC4" w:rsidP="00026723">
      <w:pPr>
        <w:numPr>
          <w:ilvl w:val="0"/>
          <w:numId w:val="8"/>
        </w:numPr>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Заявитель вправе обратиться с жалобой на действия (бездействие) должностных лиц и специалистов, принимающих участие в предоставлении муниципальной услуги, а также решения, принимаемые такими лицами в ходе предоставления муниципальной услуги в письменной форме лично или направить жалобу по почте, через многофункциональный центр, с использованием официального сайта органа, предоставляющего муниципальную услугу, Единого портала государственных и муниципальных услуг (</w:t>
      </w:r>
      <w:hyperlink r:id="rId12" w:history="1">
        <w:r w:rsidRPr="00F13DC4">
          <w:rPr>
            <w:rFonts w:ascii="Times New Roman" w:eastAsia="Times New Roman" w:hAnsi="Times New Roman" w:cs="Times New Roman"/>
            <w:sz w:val="20"/>
            <w:szCs w:val="20"/>
            <w:u w:val="single"/>
            <w:lang w:val="en-US" w:eastAsia="ru-RU"/>
          </w:rPr>
          <w:t>www</w:t>
        </w:r>
        <w:r w:rsidRPr="00F13DC4">
          <w:rPr>
            <w:rFonts w:ascii="Times New Roman" w:eastAsia="Times New Roman" w:hAnsi="Times New Roman" w:cs="Times New Roman"/>
            <w:sz w:val="20"/>
            <w:szCs w:val="20"/>
            <w:u w:val="single"/>
            <w:lang w:eastAsia="ru-RU"/>
          </w:rPr>
          <w:t>.</w:t>
        </w:r>
        <w:proofErr w:type="spellStart"/>
        <w:r w:rsidRPr="00F13DC4">
          <w:rPr>
            <w:rFonts w:ascii="Times New Roman" w:eastAsia="Times New Roman" w:hAnsi="Times New Roman" w:cs="Times New Roman"/>
            <w:sz w:val="20"/>
            <w:szCs w:val="20"/>
            <w:u w:val="single"/>
            <w:lang w:val="en-US" w:eastAsia="ru-RU"/>
          </w:rPr>
          <w:t>gosuslugi</w:t>
        </w:r>
        <w:proofErr w:type="spellEnd"/>
        <w:r w:rsidRPr="00F13DC4">
          <w:rPr>
            <w:rFonts w:ascii="Times New Roman" w:eastAsia="Times New Roman" w:hAnsi="Times New Roman" w:cs="Times New Roman"/>
            <w:sz w:val="20"/>
            <w:szCs w:val="20"/>
            <w:u w:val="single"/>
            <w:lang w:eastAsia="ru-RU"/>
          </w:rPr>
          <w:t>.</w:t>
        </w:r>
        <w:r w:rsidRPr="00F13DC4">
          <w:rPr>
            <w:rFonts w:ascii="Times New Roman" w:eastAsia="Times New Roman" w:hAnsi="Times New Roman" w:cs="Times New Roman"/>
            <w:sz w:val="20"/>
            <w:szCs w:val="20"/>
            <w:u w:val="single"/>
            <w:lang w:val="en-US" w:eastAsia="ru-RU"/>
          </w:rPr>
          <w:t>ru</w:t>
        </w:r>
      </w:hyperlink>
      <w:r w:rsidRPr="00F13DC4">
        <w:rPr>
          <w:rFonts w:ascii="Times New Roman" w:eastAsia="Times New Roman" w:hAnsi="Times New Roman" w:cs="Times New Roman"/>
          <w:sz w:val="20"/>
          <w:szCs w:val="20"/>
          <w:lang w:eastAsia="ru-RU"/>
        </w:rPr>
        <w:t>) либо регионального</w:t>
      </w:r>
      <w:proofErr w:type="gramEnd"/>
      <w:r w:rsidRPr="00F13DC4">
        <w:rPr>
          <w:rFonts w:ascii="Times New Roman" w:eastAsia="Times New Roman" w:hAnsi="Times New Roman" w:cs="Times New Roman"/>
          <w:sz w:val="20"/>
          <w:szCs w:val="20"/>
          <w:lang w:eastAsia="ru-RU"/>
        </w:rPr>
        <w:t xml:space="preserve"> портала государственных и муниципальных услуг (54.</w:t>
      </w:r>
      <w:proofErr w:type="spellStart"/>
      <w:r w:rsidRPr="00F13DC4">
        <w:rPr>
          <w:rFonts w:ascii="Times New Roman" w:eastAsia="Times New Roman" w:hAnsi="Times New Roman" w:cs="Times New Roman"/>
          <w:sz w:val="20"/>
          <w:szCs w:val="20"/>
          <w:lang w:val="en-US" w:eastAsia="ru-RU"/>
        </w:rPr>
        <w:t>gosuslugi</w:t>
      </w:r>
      <w:proofErr w:type="spellEnd"/>
      <w:r w:rsidRPr="00F13DC4">
        <w:rPr>
          <w:rFonts w:ascii="Times New Roman" w:eastAsia="Times New Roman" w:hAnsi="Times New Roman" w:cs="Times New Roman"/>
          <w:sz w:val="20"/>
          <w:szCs w:val="20"/>
          <w:lang w:eastAsia="ru-RU"/>
        </w:rPr>
        <w:t>.</w:t>
      </w:r>
      <w:r w:rsidRPr="00F13DC4">
        <w:rPr>
          <w:rFonts w:ascii="Times New Roman" w:eastAsia="Times New Roman" w:hAnsi="Times New Roman" w:cs="Times New Roman"/>
          <w:sz w:val="20"/>
          <w:szCs w:val="20"/>
          <w:lang w:val="en-US" w:eastAsia="ru-RU"/>
        </w:rPr>
        <w:t>ru</w:t>
      </w:r>
      <w:r w:rsidRPr="00F13DC4">
        <w:rPr>
          <w:rFonts w:ascii="Times New Roman" w:eastAsia="Times New Roman" w:hAnsi="Times New Roman" w:cs="Times New Roman"/>
          <w:sz w:val="20"/>
          <w:szCs w:val="20"/>
          <w:lang w:eastAsia="ru-RU"/>
        </w:rPr>
        <w:t xml:space="preserve">), а также может быть </w:t>
      </w:r>
      <w:proofErr w:type="gramStart"/>
      <w:r w:rsidRPr="00F13DC4">
        <w:rPr>
          <w:rFonts w:ascii="Times New Roman" w:eastAsia="Times New Roman" w:hAnsi="Times New Roman" w:cs="Times New Roman"/>
          <w:sz w:val="20"/>
          <w:szCs w:val="20"/>
          <w:lang w:eastAsia="ru-RU"/>
        </w:rPr>
        <w:t>принята</w:t>
      </w:r>
      <w:proofErr w:type="gramEnd"/>
      <w:r w:rsidRPr="00F13DC4">
        <w:rPr>
          <w:rFonts w:ascii="Times New Roman" w:eastAsia="Times New Roman" w:hAnsi="Times New Roman" w:cs="Times New Roman"/>
          <w:sz w:val="20"/>
          <w:szCs w:val="20"/>
          <w:lang w:eastAsia="ru-RU"/>
        </w:rPr>
        <w:t xml:space="preserve"> при личном приеме заявителя.</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Жалоба должна содержать:</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1) наименование органа, предоставляющего муниципальную услугу, должностного лица органа, предоставляющего муниципальную услугу, либо  ФИО или должность муниципального служащего, решения и действия (бездействие) которых обжалуются;</w:t>
      </w:r>
    </w:p>
    <w:p w:rsidR="00F13DC4" w:rsidRPr="00F13DC4" w:rsidRDefault="00F13DC4" w:rsidP="00F13DC4">
      <w:pPr>
        <w:ind w:left="-360" w:firstLine="360"/>
        <w:contextualSpacing/>
        <w:rPr>
          <w:rFonts w:ascii="Times New Roman" w:eastAsia="Calibri" w:hAnsi="Times New Roman" w:cs="Times New Roman"/>
          <w:sz w:val="20"/>
          <w:szCs w:val="20"/>
        </w:rPr>
      </w:pPr>
      <w:r w:rsidRPr="00F13DC4">
        <w:rPr>
          <w:rFonts w:ascii="Times New Roman" w:eastAsia="Calibri" w:hAnsi="Times New Roman" w:cs="Times New Roman"/>
          <w:sz w:val="20"/>
          <w:szCs w:val="20"/>
        </w:rPr>
        <w:t xml:space="preserve"> 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и почтовый адрес, по которому должен быть отправлен ответ заявителю;</w:t>
      </w:r>
    </w:p>
    <w:p w:rsidR="00F13DC4" w:rsidRPr="00F13DC4" w:rsidRDefault="00F13DC4" w:rsidP="00F13DC4">
      <w:pPr>
        <w:ind w:left="-360" w:firstLine="360"/>
        <w:contextualSpacing/>
        <w:rPr>
          <w:rFonts w:ascii="Times New Roman" w:eastAsia="Calibri" w:hAnsi="Times New Roman" w:cs="Times New Roman"/>
          <w:sz w:val="20"/>
          <w:szCs w:val="20"/>
        </w:rPr>
      </w:pPr>
      <w:r w:rsidRPr="00F13DC4">
        <w:rPr>
          <w:rFonts w:ascii="Times New Roman" w:eastAsia="Calibri" w:hAnsi="Times New Roman" w:cs="Times New Roman"/>
          <w:sz w:val="20"/>
          <w:szCs w:val="20"/>
        </w:rPr>
        <w:t>3) сведения об обжалуемых решениях и действиях (бездействии) администрации, должностного лица либо муниципального служащего;</w:t>
      </w:r>
    </w:p>
    <w:p w:rsidR="00F13DC4" w:rsidRPr="00F13DC4" w:rsidRDefault="00F13DC4" w:rsidP="00F13DC4">
      <w:pPr>
        <w:ind w:left="-360" w:firstLine="360"/>
        <w:contextualSpacing/>
        <w:rPr>
          <w:rFonts w:ascii="Times New Roman" w:eastAsia="Calibri" w:hAnsi="Times New Roman" w:cs="Times New Roman"/>
          <w:sz w:val="20"/>
          <w:szCs w:val="20"/>
        </w:rPr>
      </w:pPr>
      <w:r w:rsidRPr="00F13DC4">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13DC4" w:rsidRPr="00F13DC4" w:rsidRDefault="00F13DC4" w:rsidP="00F13DC4">
      <w:pPr>
        <w:ind w:left="-360" w:firstLine="360"/>
        <w:contextualSpacing/>
        <w:rPr>
          <w:rFonts w:ascii="Times New Roman" w:eastAsia="Calibri" w:hAnsi="Times New Roman" w:cs="Times New Roman"/>
          <w:sz w:val="20"/>
          <w:szCs w:val="20"/>
        </w:rPr>
      </w:pPr>
      <w:r w:rsidRPr="00F13DC4">
        <w:rPr>
          <w:rFonts w:ascii="Times New Roman" w:eastAsia="Calibri" w:hAnsi="Times New Roman" w:cs="Times New Roman"/>
          <w:sz w:val="20"/>
          <w:szCs w:val="20"/>
        </w:rPr>
        <w:t xml:space="preserve">5) личная подпись заявителя и дата. </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 подаче жалобы заявитель вправе получить в администрации следующую информацию, необходимую для обоснования и рассмотрения жалобы:</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 о местонахождении администрации и структурного подразделения администрации, ответственного  за предоставления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2) сведения о режиме работы администрации и структурного подразделения администрации, ответственного за предоставления муниципальной услуги;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3) о графике приема заявителей Главой Вьюнского  сельсовета;</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4) о перечне номеров телефонов для получения сведений о прохождении процедуры рассмотрения жалобы;</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5) о входящем номере, под которым зарегистрирована жалоба в администрации;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6) о сроке рассмотрения жалобы;</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7) о принятых промежуточных решениях (принятии к рассмотрению, истребование документов).</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При подаче жалобы заявитель вправе получить в структурном подразделении администрации, ответственном за предоставление муниципальной услуги, копии документов, подтверждающих обжалуемое действие (бездействие) должностного лица структурного подразделения.</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дней со дня её регистрации, а в случае обжалования отказа администрации, должностного лица администрации, специалиста администрации, участвующего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13DC4">
        <w:rPr>
          <w:rFonts w:ascii="Times New Roman" w:eastAsia="Times New Roman" w:hAnsi="Times New Roman" w:cs="Times New Roman"/>
          <w:sz w:val="20"/>
          <w:szCs w:val="20"/>
          <w:lang w:eastAsia="ru-RU"/>
        </w:rPr>
        <w:t xml:space="preserve"> пяти дней со дня её регистрации.</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По результатам рассмотрения жалобы администрация принимает одно из следующих решений:</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 xml:space="preserve">  </w:t>
      </w:r>
      <w:proofErr w:type="gramStart"/>
      <w:r w:rsidRPr="00F13DC4">
        <w:rPr>
          <w:rFonts w:ascii="Times New Roman" w:eastAsia="Times New Roman" w:hAnsi="Times New Roman" w:cs="Times New Roman"/>
          <w:sz w:val="20"/>
          <w:szCs w:val="20"/>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2) отказывает в удовлетворении жалобы</w:t>
      </w:r>
      <w:proofErr w:type="gramStart"/>
      <w:r w:rsidRPr="00F13DC4">
        <w:rPr>
          <w:rFonts w:ascii="Times New Roman" w:eastAsia="Times New Roman" w:hAnsi="Times New Roman" w:cs="Times New Roman"/>
          <w:sz w:val="20"/>
          <w:szCs w:val="20"/>
          <w:lang w:eastAsia="ru-RU"/>
        </w:rPr>
        <w:t xml:space="preserve"> .</w:t>
      </w:r>
      <w:proofErr w:type="gramEnd"/>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Не позднее дня, следующего за днем принятия решения, указанного в пункте 5.6. настоящего административного решения, заявителю в письменной форме и по желанию заявителя в электронной  форме, направляется мотивированных ответ о результатах рассмотрения жалобы.</w:t>
      </w:r>
      <w:proofErr w:type="gramEnd"/>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В случае установления в ходе или по результатам </w:t>
      </w:r>
      <w:proofErr w:type="gramStart"/>
      <w:r w:rsidRPr="00F13DC4">
        <w:rPr>
          <w:rFonts w:ascii="Times New Roman" w:eastAsia="Times New Roman" w:hAnsi="Times New Roman" w:cs="Times New Roman"/>
          <w:sz w:val="20"/>
          <w:szCs w:val="20"/>
          <w:lang w:eastAsia="ru-RU"/>
        </w:rPr>
        <w:t>рассмотрения  жалобы признаков состава административного правонарушения</w:t>
      </w:r>
      <w:proofErr w:type="gramEnd"/>
      <w:r w:rsidRPr="00F13DC4">
        <w:rPr>
          <w:rFonts w:ascii="Times New Roman" w:eastAsia="Times New Roman" w:hAnsi="Times New Roman" w:cs="Times New Roman"/>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Письменная жалоба, содержащая вопросы, решение которых не входит в компетенцию администрации, направляется в течение семи дней  со дня её регистрации в администрации, в соответствующих орган или соответствующему должностному лицу, в компетенцию которого входит решение поставленных в жалобе вопросов, с одновременным уведомлением заявителя, направившего жалобу, о переадресации жалобы, за исключением случая, если текст жалобы не подается прочтению.</w:t>
      </w:r>
      <w:proofErr w:type="gramEnd"/>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sidRPr="00F13DC4">
        <w:rPr>
          <w:rFonts w:ascii="Times New Roman" w:eastAsia="Times New Roman" w:hAnsi="Times New Roman" w:cs="Times New Roman"/>
          <w:sz w:val="20"/>
          <w:szCs w:val="20"/>
          <w:lang w:eastAsia="ru-RU"/>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13DC4">
        <w:rPr>
          <w:rFonts w:ascii="Times New Roman" w:eastAsia="Times New Roman" w:hAnsi="Times New Roman" w:cs="Times New Roman"/>
          <w:sz w:val="20"/>
          <w:szCs w:val="20"/>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Перечень оснований для приостановления рассмотрения жалобы и случаев, в которых ответ на жалобу не дается:</w:t>
      </w:r>
    </w:p>
    <w:p w:rsidR="00F13DC4" w:rsidRPr="00F13DC4" w:rsidRDefault="00F13DC4" w:rsidP="00026723">
      <w:pPr>
        <w:numPr>
          <w:ilvl w:val="0"/>
          <w:numId w:val="9"/>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в случае если в жалобе не </w:t>
      </w:r>
      <w:proofErr w:type="gramStart"/>
      <w:r w:rsidRPr="00F13DC4">
        <w:rPr>
          <w:rFonts w:ascii="Times New Roman" w:eastAsia="Times New Roman" w:hAnsi="Times New Roman" w:cs="Times New Roman"/>
          <w:sz w:val="20"/>
          <w:szCs w:val="20"/>
          <w:lang w:eastAsia="ru-RU"/>
        </w:rPr>
        <w:t>указаны</w:t>
      </w:r>
      <w:proofErr w:type="gramEnd"/>
      <w:r w:rsidRPr="00F13DC4">
        <w:rPr>
          <w:rFonts w:ascii="Times New Roman" w:eastAsia="Times New Roman" w:hAnsi="Times New Roman" w:cs="Times New Roman"/>
          <w:sz w:val="20"/>
          <w:szCs w:val="20"/>
          <w:lang w:eastAsia="ru-RU"/>
        </w:rPr>
        <w:t xml:space="preserve"> фамилия заявителя, направившего жалобу, и почтовый адрес, по которому должен быть направлен ответ, ответ на жалобу не дается.</w:t>
      </w:r>
    </w:p>
    <w:p w:rsidR="00F13DC4" w:rsidRPr="00F13DC4" w:rsidRDefault="00F13DC4" w:rsidP="00026723">
      <w:pPr>
        <w:numPr>
          <w:ilvl w:val="0"/>
          <w:numId w:val="9"/>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F13DC4" w:rsidRPr="00F13DC4" w:rsidRDefault="00F13DC4" w:rsidP="00026723">
      <w:pPr>
        <w:numPr>
          <w:ilvl w:val="0"/>
          <w:numId w:val="9"/>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F13DC4" w:rsidRPr="00F13DC4" w:rsidRDefault="00F13DC4" w:rsidP="00026723">
      <w:pPr>
        <w:numPr>
          <w:ilvl w:val="0"/>
          <w:numId w:val="9"/>
        </w:numPr>
        <w:tabs>
          <w:tab w:val="num" w:pos="720"/>
        </w:tabs>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F13DC4">
        <w:rPr>
          <w:rFonts w:ascii="Times New Roman" w:eastAsia="Times New Roman" w:hAnsi="Times New Roman" w:cs="Times New Roman"/>
          <w:sz w:val="20"/>
          <w:szCs w:val="20"/>
          <w:lang w:eastAsia="ru-RU"/>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F13DC4" w:rsidRPr="00F13DC4" w:rsidRDefault="00F13DC4" w:rsidP="00026723">
      <w:pPr>
        <w:numPr>
          <w:ilvl w:val="0"/>
          <w:numId w:val="9"/>
        </w:numPr>
        <w:tabs>
          <w:tab w:val="num" w:pos="108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F13DC4" w:rsidRPr="00F13DC4" w:rsidRDefault="00F13DC4" w:rsidP="00026723">
      <w:pPr>
        <w:numPr>
          <w:ilvl w:val="0"/>
          <w:numId w:val="9"/>
        </w:numPr>
        <w:tabs>
          <w:tab w:val="num" w:pos="1080"/>
        </w:tabs>
        <w:spacing w:after="0" w:line="240" w:lineRule="auto"/>
        <w:ind w:left="-360" w:firstLine="360"/>
        <w:jc w:val="both"/>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roofErr w:type="gramEnd"/>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Вьюнского  сельсовета.</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Заявитель вправе обратиться в Колыванскую прокуратуру и обжаловать действие (бездействие) и решения, осуществляемые (принятые) должностными лицами администрации Вьюнского  сельсовета в ходе предоставления муниципальной услуги на основании регламента.</w:t>
      </w:r>
    </w:p>
    <w:p w:rsidR="00F13DC4" w:rsidRPr="00F13DC4" w:rsidRDefault="00F13DC4" w:rsidP="00026723">
      <w:pPr>
        <w:numPr>
          <w:ilvl w:val="1"/>
          <w:numId w:val="7"/>
        </w:numPr>
        <w:tabs>
          <w:tab w:val="num" w:pos="720"/>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Результат досудебного (внесудебного) обжалования применительно к каждой процедуре либо инстанции обжалования: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F13DC4" w:rsidRPr="00F13DC4" w:rsidRDefault="00F13DC4" w:rsidP="00026723">
      <w:pPr>
        <w:numPr>
          <w:ilvl w:val="1"/>
          <w:numId w:val="7"/>
        </w:num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Заявитель вправе обратиться с заявлением об оспаривании решения, действия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Гражданин вправе обратиться в суд в течение трёх месяцев со дня, когда ему стало известно о нарушении его прав и свобод.</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br w:type="page"/>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 xml:space="preserve">                                                                                         ПРИЛОЖЕНИЕ № 1</w:t>
      </w:r>
    </w:p>
    <w:p w:rsidR="00F13DC4" w:rsidRPr="00F13DC4" w:rsidRDefault="00F13DC4" w:rsidP="00F13DC4">
      <w:pPr>
        <w:spacing w:after="0" w:line="240" w:lineRule="auto"/>
        <w:ind w:left="-360" w:firstLine="360"/>
        <w:jc w:val="righ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к административному регламенту</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Форма</w:t>
      </w:r>
    </w:p>
    <w:p w:rsidR="00F13DC4" w:rsidRPr="00F13DC4" w:rsidRDefault="00F13DC4" w:rsidP="00F13DC4">
      <w:pPr>
        <w:spacing w:after="0" w:line="240" w:lineRule="auto"/>
        <w:ind w:left="-360" w:right="36" w:firstLine="360"/>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заявления для получения разрешения на размещение нестационарного объекта торговли</w:t>
      </w:r>
    </w:p>
    <w:p w:rsidR="00F13DC4" w:rsidRPr="00F13DC4" w:rsidRDefault="00F13DC4" w:rsidP="00F13DC4">
      <w:pPr>
        <w:spacing w:after="0" w:line="240" w:lineRule="auto"/>
        <w:ind w:left="-360" w:right="36" w:firstLine="360"/>
        <w:jc w:val="center"/>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Главе Вьюнского  сельсовета.</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от руководителя ______________________________________</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vertAlign w:val="superscript"/>
          <w:lang w:eastAsia="ru-RU"/>
        </w:rPr>
      </w:pPr>
      <w:r w:rsidRPr="00F13DC4">
        <w:rPr>
          <w:rFonts w:ascii="Times New Roman" w:eastAsia="Times New Roman" w:hAnsi="Times New Roman" w:cs="Times New Roman"/>
          <w:sz w:val="20"/>
          <w:szCs w:val="20"/>
          <w:vertAlign w:val="superscript"/>
          <w:lang w:eastAsia="ru-RU"/>
        </w:rPr>
        <w:t xml:space="preserve"> наименование организации, ФИО руководителя</w:t>
      </w:r>
    </w:p>
    <w:p w:rsidR="00F13DC4" w:rsidRPr="00F13DC4" w:rsidRDefault="00F13DC4" w:rsidP="00F13DC4">
      <w:pPr>
        <w:tabs>
          <w:tab w:val="left" w:pos="3969"/>
        </w:tabs>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место нахождения юр. лица _____________________________</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гос. регистрационный номер записи о создании юр. лица _____________________________________________________</w:t>
      </w:r>
    </w:p>
    <w:p w:rsidR="00F13DC4" w:rsidRPr="00F13DC4" w:rsidRDefault="00F13DC4" w:rsidP="00F13DC4">
      <w:pPr>
        <w:pBdr>
          <w:bottom w:val="single" w:sz="12" w:space="0" w:color="808080"/>
        </w:pBd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данные документа, подтверждающего факт внесения сведений о юр. лице в ЕГРЮЛ __________________________________</w:t>
      </w:r>
    </w:p>
    <w:p w:rsidR="00F13DC4" w:rsidRPr="00F13DC4" w:rsidRDefault="00F13DC4" w:rsidP="00F13DC4">
      <w:pPr>
        <w:pBdr>
          <w:bottom w:val="single" w:sz="12" w:space="0" w:color="808080"/>
        </w:pBd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ИНН ________________________________________________</w:t>
      </w:r>
    </w:p>
    <w:p w:rsidR="00F13DC4" w:rsidRPr="00F13DC4" w:rsidRDefault="00F13DC4" w:rsidP="00F13DC4">
      <w:pPr>
        <w:pBdr>
          <w:bottom w:val="single" w:sz="12" w:space="0" w:color="808080"/>
        </w:pBd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Данные документа о постановке </w:t>
      </w:r>
      <w:proofErr w:type="spellStart"/>
      <w:r w:rsidRPr="00F13DC4">
        <w:rPr>
          <w:rFonts w:ascii="Times New Roman" w:eastAsia="Times New Roman" w:hAnsi="Times New Roman" w:cs="Times New Roman"/>
          <w:sz w:val="20"/>
          <w:szCs w:val="20"/>
          <w:lang w:eastAsia="ru-RU"/>
        </w:rPr>
        <w:t>юр</w:t>
      </w:r>
      <w:proofErr w:type="gramStart"/>
      <w:r w:rsidRPr="00F13DC4">
        <w:rPr>
          <w:rFonts w:ascii="Times New Roman" w:eastAsia="Times New Roman" w:hAnsi="Times New Roman" w:cs="Times New Roman"/>
          <w:sz w:val="20"/>
          <w:szCs w:val="20"/>
          <w:lang w:eastAsia="ru-RU"/>
        </w:rPr>
        <w:t>.л</w:t>
      </w:r>
      <w:proofErr w:type="gramEnd"/>
      <w:r w:rsidRPr="00F13DC4">
        <w:rPr>
          <w:rFonts w:ascii="Times New Roman" w:eastAsia="Times New Roman" w:hAnsi="Times New Roman" w:cs="Times New Roman"/>
          <w:sz w:val="20"/>
          <w:szCs w:val="20"/>
          <w:lang w:eastAsia="ru-RU"/>
        </w:rPr>
        <w:t>ица</w:t>
      </w:r>
      <w:proofErr w:type="spellEnd"/>
      <w:r w:rsidRPr="00F13DC4">
        <w:rPr>
          <w:rFonts w:ascii="Times New Roman" w:eastAsia="Times New Roman" w:hAnsi="Times New Roman" w:cs="Times New Roman"/>
          <w:sz w:val="20"/>
          <w:szCs w:val="20"/>
          <w:lang w:eastAsia="ru-RU"/>
        </w:rPr>
        <w:t xml:space="preserve">  на учет в ИФНС _____________________________________________________</w:t>
      </w:r>
    </w:p>
    <w:p w:rsidR="00F13DC4" w:rsidRPr="00F13DC4" w:rsidRDefault="00F13DC4" w:rsidP="00F13DC4">
      <w:pPr>
        <w:pBdr>
          <w:bottom w:val="single" w:sz="12" w:space="0" w:color="808080"/>
        </w:pBd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roofErr w:type="gramStart"/>
      <w:r w:rsidRPr="00F13DC4">
        <w:rPr>
          <w:rFonts w:ascii="Times New Roman" w:eastAsia="Times New Roman" w:hAnsi="Times New Roman" w:cs="Times New Roman"/>
          <w:sz w:val="20"/>
          <w:szCs w:val="20"/>
          <w:lang w:eastAsia="ru-RU"/>
        </w:rPr>
        <w:t>З</w:t>
      </w:r>
      <w:proofErr w:type="gramEnd"/>
      <w:r w:rsidRPr="00F13DC4">
        <w:rPr>
          <w:rFonts w:ascii="Times New Roman" w:eastAsia="Times New Roman" w:hAnsi="Times New Roman" w:cs="Times New Roman"/>
          <w:sz w:val="20"/>
          <w:szCs w:val="20"/>
          <w:lang w:eastAsia="ru-RU"/>
        </w:rPr>
        <w:t xml:space="preserve"> А Я В Л Е Н И Е</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Прошу Вас ____________________     разрешение на размещение не стационарного объекта торговли</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vertAlign w:val="superscript"/>
          <w:lang w:eastAsia="ru-RU"/>
        </w:rPr>
      </w:pPr>
      <w:r w:rsidRPr="00F13DC4">
        <w:rPr>
          <w:rFonts w:ascii="Times New Roman" w:eastAsia="Times New Roman" w:hAnsi="Times New Roman" w:cs="Times New Roman"/>
          <w:sz w:val="20"/>
          <w:szCs w:val="20"/>
          <w:vertAlign w:val="superscript"/>
          <w:lang w:eastAsia="ru-RU"/>
        </w:rPr>
        <w:tab/>
      </w:r>
      <w:r w:rsidRPr="00F13DC4">
        <w:rPr>
          <w:rFonts w:ascii="Times New Roman" w:eastAsia="Times New Roman" w:hAnsi="Times New Roman" w:cs="Times New Roman"/>
          <w:sz w:val="20"/>
          <w:szCs w:val="20"/>
          <w:vertAlign w:val="superscript"/>
          <w:lang w:eastAsia="ru-RU"/>
        </w:rPr>
        <w:tab/>
      </w:r>
      <w:r w:rsidRPr="00F13DC4">
        <w:rPr>
          <w:rFonts w:ascii="Times New Roman" w:eastAsia="Times New Roman" w:hAnsi="Times New Roman" w:cs="Times New Roman"/>
          <w:sz w:val="20"/>
          <w:szCs w:val="20"/>
          <w:vertAlign w:val="superscript"/>
          <w:lang w:eastAsia="ru-RU"/>
        </w:rPr>
        <w:tab/>
        <w:t xml:space="preserve">                 (выдать, продлить)</w:t>
      </w:r>
    </w:p>
    <w:p w:rsidR="00F13DC4" w:rsidRPr="00F13DC4" w:rsidRDefault="00F13DC4" w:rsidP="00F13DC4">
      <w:pPr>
        <w:spacing w:after="0" w:line="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_______________________________________________________________ по адресу:</w:t>
      </w: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vertAlign w:val="superscript"/>
          <w:lang w:eastAsia="ru-RU"/>
        </w:rPr>
      </w:pPr>
      <w:r w:rsidRPr="00F13DC4">
        <w:rPr>
          <w:rFonts w:ascii="Times New Roman" w:eastAsia="Times New Roman" w:hAnsi="Times New Roman" w:cs="Times New Roman"/>
          <w:sz w:val="20"/>
          <w:szCs w:val="20"/>
          <w:vertAlign w:val="superscript"/>
          <w:lang w:eastAsia="ru-RU"/>
        </w:rPr>
        <w:t>наименование организации</w:t>
      </w:r>
      <w:proofErr w:type="gramStart"/>
      <w:r w:rsidRPr="00F13DC4">
        <w:rPr>
          <w:rFonts w:ascii="Times New Roman" w:eastAsia="Times New Roman" w:hAnsi="Times New Roman" w:cs="Times New Roman"/>
          <w:sz w:val="20"/>
          <w:szCs w:val="20"/>
          <w:vertAlign w:val="superscript"/>
          <w:lang w:eastAsia="ru-RU"/>
        </w:rPr>
        <w:t xml:space="preserve"> ,</w:t>
      </w:r>
      <w:proofErr w:type="gramEnd"/>
      <w:r w:rsidRPr="00F13DC4">
        <w:rPr>
          <w:rFonts w:ascii="Times New Roman" w:eastAsia="Times New Roman" w:hAnsi="Times New Roman" w:cs="Times New Roman"/>
          <w:sz w:val="20"/>
          <w:szCs w:val="20"/>
          <w:vertAlign w:val="superscript"/>
          <w:lang w:eastAsia="ru-RU"/>
        </w:rPr>
        <w:t xml:space="preserve">специализация </w:t>
      </w:r>
      <w:r w:rsidRPr="00F13DC4">
        <w:rPr>
          <w:rFonts w:ascii="Times New Roman" w:eastAsia="Times New Roman" w:hAnsi="Times New Roman" w:cs="Times New Roman"/>
          <w:sz w:val="20"/>
          <w:szCs w:val="20"/>
          <w:lang w:eastAsia="ru-RU"/>
        </w:rPr>
        <w:t>_________________________________________________________________________________________</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_________________________________________________________________________________________ </w:t>
      </w:r>
    </w:p>
    <w:p w:rsidR="00F13DC4" w:rsidRPr="00F13DC4" w:rsidRDefault="00F13DC4" w:rsidP="00F13DC4">
      <w:pPr>
        <w:spacing w:after="0" w:line="240" w:lineRule="auto"/>
        <w:ind w:left="-360" w:firstLine="360"/>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Приложение: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учредительные документы на ______л. в 1 экз.;</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выписки из ЕГРЮЛ на _______ л. в 1 экз.;</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свидетельства о постановки </w:t>
      </w:r>
      <w:proofErr w:type="spellStart"/>
      <w:r w:rsidRPr="00F13DC4">
        <w:rPr>
          <w:rFonts w:ascii="Times New Roman" w:eastAsia="Times New Roman" w:hAnsi="Times New Roman" w:cs="Times New Roman"/>
          <w:sz w:val="20"/>
          <w:szCs w:val="20"/>
          <w:lang w:eastAsia="ru-RU"/>
        </w:rPr>
        <w:t>юр</w:t>
      </w:r>
      <w:proofErr w:type="gramStart"/>
      <w:r w:rsidRPr="00F13DC4">
        <w:rPr>
          <w:rFonts w:ascii="Times New Roman" w:eastAsia="Times New Roman" w:hAnsi="Times New Roman" w:cs="Times New Roman"/>
          <w:sz w:val="20"/>
          <w:szCs w:val="20"/>
          <w:lang w:eastAsia="ru-RU"/>
        </w:rPr>
        <w:t>.л</w:t>
      </w:r>
      <w:proofErr w:type="gramEnd"/>
      <w:r w:rsidRPr="00F13DC4">
        <w:rPr>
          <w:rFonts w:ascii="Times New Roman" w:eastAsia="Times New Roman" w:hAnsi="Times New Roman" w:cs="Times New Roman"/>
          <w:sz w:val="20"/>
          <w:szCs w:val="20"/>
          <w:lang w:eastAsia="ru-RU"/>
        </w:rPr>
        <w:t>ица</w:t>
      </w:r>
      <w:proofErr w:type="spellEnd"/>
      <w:r w:rsidRPr="00F13DC4">
        <w:rPr>
          <w:rFonts w:ascii="Times New Roman" w:eastAsia="Times New Roman" w:hAnsi="Times New Roman" w:cs="Times New Roman"/>
          <w:sz w:val="20"/>
          <w:szCs w:val="20"/>
          <w:lang w:eastAsia="ru-RU"/>
        </w:rPr>
        <w:t xml:space="preserve"> на учет в налоговом органе на ________л. в 1 экз.;</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документа (-</w:t>
      </w:r>
      <w:proofErr w:type="spellStart"/>
      <w:proofErr w:type="gramStart"/>
      <w:r w:rsidRPr="00F13DC4">
        <w:rPr>
          <w:rFonts w:ascii="Times New Roman" w:eastAsia="Times New Roman" w:hAnsi="Times New Roman" w:cs="Times New Roman"/>
          <w:sz w:val="20"/>
          <w:szCs w:val="20"/>
          <w:lang w:eastAsia="ru-RU"/>
        </w:rPr>
        <w:t>тов</w:t>
      </w:r>
      <w:proofErr w:type="spellEnd"/>
      <w:proofErr w:type="gramEnd"/>
      <w:r w:rsidRPr="00F13DC4">
        <w:rPr>
          <w:rFonts w:ascii="Times New Roman" w:eastAsia="Times New Roman" w:hAnsi="Times New Roman" w:cs="Times New Roman"/>
          <w:sz w:val="20"/>
          <w:szCs w:val="20"/>
          <w:lang w:eastAsia="ru-RU"/>
        </w:rPr>
        <w:t>), подтверждающего право на объект или объекты недвижимости, расположенные на территории, в пределах которой предполагается организовать торговлю на __________ л. в 1 экз.</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  ____________________  ________________  ______________ </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должность</w:t>
      </w:r>
      <w:r w:rsidRPr="00F13DC4">
        <w:rPr>
          <w:rFonts w:ascii="Times New Roman" w:eastAsia="Times New Roman" w:hAnsi="Times New Roman" w:cs="Times New Roman"/>
          <w:sz w:val="20"/>
          <w:szCs w:val="20"/>
          <w:lang w:eastAsia="ru-RU"/>
        </w:rPr>
        <w:tab/>
      </w:r>
      <w:r w:rsidRPr="00F13DC4">
        <w:rPr>
          <w:rFonts w:ascii="Times New Roman" w:eastAsia="Times New Roman" w:hAnsi="Times New Roman" w:cs="Times New Roman"/>
          <w:sz w:val="20"/>
          <w:szCs w:val="20"/>
          <w:lang w:eastAsia="ru-RU"/>
        </w:rPr>
        <w:tab/>
      </w:r>
      <w:r w:rsidRPr="00F13DC4">
        <w:rPr>
          <w:rFonts w:ascii="Times New Roman" w:eastAsia="Times New Roman" w:hAnsi="Times New Roman" w:cs="Times New Roman"/>
          <w:sz w:val="20"/>
          <w:szCs w:val="20"/>
          <w:lang w:eastAsia="ru-RU"/>
        </w:rPr>
        <w:tab/>
      </w:r>
      <w:r w:rsidRPr="00F13DC4">
        <w:rPr>
          <w:rFonts w:ascii="Times New Roman" w:eastAsia="Times New Roman" w:hAnsi="Times New Roman" w:cs="Times New Roman"/>
          <w:sz w:val="20"/>
          <w:szCs w:val="20"/>
          <w:lang w:eastAsia="ru-RU"/>
        </w:rPr>
        <w:tab/>
        <w:t xml:space="preserve">          ФИО</w:t>
      </w:r>
      <w:r w:rsidRPr="00F13DC4">
        <w:rPr>
          <w:rFonts w:ascii="Times New Roman" w:eastAsia="Times New Roman" w:hAnsi="Times New Roman" w:cs="Times New Roman"/>
          <w:sz w:val="20"/>
          <w:szCs w:val="20"/>
          <w:lang w:eastAsia="ru-RU"/>
        </w:rPr>
        <w:tab/>
      </w:r>
      <w:r w:rsidRPr="00F13DC4">
        <w:rPr>
          <w:rFonts w:ascii="Times New Roman" w:eastAsia="Times New Roman" w:hAnsi="Times New Roman" w:cs="Times New Roman"/>
          <w:sz w:val="20"/>
          <w:szCs w:val="20"/>
          <w:lang w:eastAsia="ru-RU"/>
        </w:rPr>
        <w:tab/>
      </w:r>
      <w:r w:rsidRPr="00F13DC4">
        <w:rPr>
          <w:rFonts w:ascii="Times New Roman" w:eastAsia="Times New Roman" w:hAnsi="Times New Roman" w:cs="Times New Roman"/>
          <w:sz w:val="20"/>
          <w:szCs w:val="20"/>
          <w:lang w:eastAsia="ru-RU"/>
        </w:rPr>
        <w:tab/>
        <w:t xml:space="preserve">             подпись</w:t>
      </w:r>
      <w:r w:rsidRPr="00F13DC4">
        <w:rPr>
          <w:rFonts w:ascii="Times New Roman" w:eastAsia="Times New Roman" w:hAnsi="Times New Roman" w:cs="Times New Roman"/>
          <w:sz w:val="20"/>
          <w:szCs w:val="20"/>
          <w:lang w:eastAsia="ru-RU"/>
        </w:rPr>
        <w:tab/>
      </w:r>
      <w:r w:rsidRPr="00F13DC4">
        <w:rPr>
          <w:rFonts w:ascii="Times New Roman" w:eastAsia="Times New Roman" w:hAnsi="Times New Roman" w:cs="Times New Roman"/>
          <w:sz w:val="20"/>
          <w:szCs w:val="20"/>
          <w:lang w:eastAsia="ru-RU"/>
        </w:rPr>
        <w:tab/>
        <w:t xml:space="preserve">           дата</w:t>
      </w: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firstLine="360"/>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МП</w:t>
      </w:r>
    </w:p>
    <w:p w:rsidR="00F13DC4" w:rsidRPr="00F13DC4" w:rsidRDefault="00F13DC4" w:rsidP="00F13DC4">
      <w:pPr>
        <w:spacing w:after="0" w:line="240" w:lineRule="auto"/>
        <w:ind w:left="-360" w:right="36" w:firstLine="360"/>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right="36" w:firstLine="360"/>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right="36" w:firstLine="360"/>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left="-360" w:right="36" w:firstLine="360"/>
        <w:rPr>
          <w:rFonts w:ascii="Times New Roman" w:eastAsia="Times New Roman" w:hAnsi="Times New Roman" w:cs="Times New Roman"/>
          <w:sz w:val="20"/>
          <w:szCs w:val="20"/>
          <w:lang w:eastAsia="ru-RU"/>
        </w:rPr>
      </w:pPr>
    </w:p>
    <w:p w:rsidR="00F13DC4" w:rsidRPr="00F13DC4" w:rsidRDefault="00F13DC4" w:rsidP="00F13DC4">
      <w:pPr>
        <w:tabs>
          <w:tab w:val="left" w:pos="7545"/>
        </w:tabs>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bookmarkStart w:id="0" w:name="Par263"/>
      <w:bookmarkEnd w:id="0"/>
      <w:r w:rsidRPr="00F13DC4">
        <w:rPr>
          <w:rFonts w:ascii="Times New Roman" w:eastAsia="Times New Roman" w:hAnsi="Times New Roman" w:cs="Times New Roman"/>
          <w:color w:val="000000"/>
          <w:sz w:val="20"/>
          <w:szCs w:val="20"/>
          <w:lang w:eastAsia="ru-RU"/>
        </w:rPr>
        <w:t>Приложение 2</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к административному регламенту</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предоставления муниципальной услуги</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по выдаче, продлению срока действия,</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 xml:space="preserve">переоформлению разрешения на размещение </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нестационарного объекта торговли</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bookmarkStart w:id="1" w:name="Par270"/>
      <w:bookmarkEnd w:id="1"/>
      <w:r w:rsidRPr="00F13DC4">
        <w:rPr>
          <w:rFonts w:ascii="Times New Roman" w:eastAsia="Times New Roman" w:hAnsi="Times New Roman" w:cs="Times New Roman"/>
          <w:b/>
          <w:color w:val="000000"/>
          <w:sz w:val="20"/>
          <w:szCs w:val="20"/>
          <w:lang w:eastAsia="ru-RU"/>
        </w:rPr>
        <w:t>Форма</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color w:val="000000"/>
          <w:sz w:val="20"/>
          <w:szCs w:val="20"/>
          <w:lang w:eastAsia="ru-RU"/>
        </w:rPr>
        <w:t>заявления для получения, продления срока действия,</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color w:val="000000"/>
          <w:sz w:val="20"/>
          <w:szCs w:val="20"/>
          <w:lang w:eastAsia="ru-RU"/>
        </w:rPr>
        <w:t>переоформления разрешения на размещение</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color w:val="000000"/>
          <w:sz w:val="20"/>
          <w:szCs w:val="20"/>
          <w:lang w:eastAsia="ru-RU"/>
        </w:rPr>
        <w:lastRenderedPageBreak/>
        <w:t>нестационарного объекта торговли</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Главе Вьюнского  сельсовета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(полное и сокращенное (если имеется) наименование</w:t>
      </w:r>
      <w:proofErr w:type="gramEnd"/>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юридического лица, фирменное наименование 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организационно-правовая форма,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место его нахождения,</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государственный регистрационный номер записи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о создании юридического лица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данные документа, подтверждающего факт внесения</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сведений о юридическом лице в </w:t>
      </w:r>
      <w:proofErr w:type="gramStart"/>
      <w:r w:rsidRPr="00F13DC4">
        <w:rPr>
          <w:rFonts w:ascii="Times New Roman" w:eastAsia="Times New Roman" w:hAnsi="Times New Roman" w:cs="Times New Roman"/>
          <w:sz w:val="20"/>
          <w:szCs w:val="20"/>
          <w:lang w:eastAsia="ru-RU"/>
        </w:rPr>
        <w:t>Единый</w:t>
      </w:r>
      <w:proofErr w:type="gramEnd"/>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государственный реестр юридических лиц,</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идентификационный номер налогоплательщика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Данные документа о постановке юридического лица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на учет в налоговом органе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                                              Заявление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Прошу Вас ________________________________ разрешение 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(выдать, продлить, переоформить)</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(наименование юридического лица)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на право организации  нестационарного  объекта торговли  по адресу:</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Приложения: копии   учредительных   документов  в 1 экз.;</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выписка  из  Единого государственного реестра юридических лиц</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1 экз.;</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копия свидетельства о постановке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юридического  лица  на  учет  в  налоговом органе в 1 экз.;</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копия документа, подтверждающего право  на  объект недвижимости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в 1 </w:t>
      </w:r>
      <w:proofErr w:type="spellStart"/>
      <w:proofErr w:type="gramStart"/>
      <w:r w:rsidRPr="00F13DC4">
        <w:rPr>
          <w:rFonts w:ascii="Times New Roman" w:eastAsia="Times New Roman" w:hAnsi="Times New Roman" w:cs="Times New Roman"/>
          <w:sz w:val="20"/>
          <w:szCs w:val="20"/>
          <w:lang w:eastAsia="ru-RU"/>
        </w:rPr>
        <w:t>экз</w:t>
      </w:r>
      <w:proofErr w:type="spellEnd"/>
      <w:proofErr w:type="gramEnd"/>
      <w:r w:rsidRPr="00F13DC4">
        <w:rPr>
          <w:rFonts w:ascii="Times New Roman" w:eastAsia="Times New Roman" w:hAnsi="Times New Roman" w:cs="Times New Roman"/>
          <w:sz w:val="20"/>
          <w:szCs w:val="20"/>
          <w:lang w:eastAsia="ru-RU"/>
        </w:rPr>
        <w:t>;</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копия паспорта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 копия идентификационный номер налогоплательщика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 _______________ 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(должность)              (подпись)       (расшифровка подписи)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М.П.                  дата</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2" w:name="Par331"/>
      <w:bookmarkStart w:id="3" w:name="Par338"/>
      <w:bookmarkEnd w:id="2"/>
      <w:bookmarkEnd w:id="3"/>
    </w:p>
    <w:p w:rsidR="00F13DC4" w:rsidRPr="00F13DC4" w:rsidRDefault="00F13DC4" w:rsidP="00F13DC4">
      <w:pPr>
        <w:spacing w:after="0" w:line="240" w:lineRule="auto"/>
        <w:rPr>
          <w:rFonts w:ascii="Times New Roman" w:eastAsia="Times New Roman" w:hAnsi="Times New Roman" w:cs="Times New Roman"/>
          <w:noProof/>
          <w:sz w:val="20"/>
          <w:szCs w:val="20"/>
          <w:lang w:eastAsia="ru-RU"/>
        </w:rPr>
      </w:pPr>
    </w:p>
    <w:p w:rsidR="00F13DC4" w:rsidRPr="00F13DC4" w:rsidRDefault="00F13DC4" w:rsidP="00F13DC4">
      <w:pPr>
        <w:spacing w:after="0" w:line="240" w:lineRule="auto"/>
        <w:rPr>
          <w:rFonts w:ascii="Times New Roman" w:eastAsia="Times New Roman" w:hAnsi="Times New Roman" w:cs="Times New Roman"/>
          <w:noProof/>
          <w:sz w:val="20"/>
          <w:szCs w:val="20"/>
          <w:lang w:eastAsia="ru-RU"/>
        </w:rPr>
      </w:pPr>
    </w:p>
    <w:p w:rsidR="00F13DC4" w:rsidRPr="00F13DC4" w:rsidRDefault="00F13DC4" w:rsidP="00F13DC4">
      <w:pPr>
        <w:spacing w:after="0" w:line="240" w:lineRule="auto"/>
        <w:rPr>
          <w:rFonts w:ascii="Times New Roman" w:eastAsia="Times New Roman" w:hAnsi="Times New Roman" w:cs="Times New Roman"/>
          <w:color w:val="000000"/>
          <w:sz w:val="20"/>
          <w:szCs w:val="20"/>
          <w:lang w:eastAsia="ru-RU"/>
        </w:rPr>
        <w:sectPr w:rsidR="00F13DC4" w:rsidRPr="00F13DC4">
          <w:pgSz w:w="11906" w:h="16838"/>
          <w:pgMar w:top="1134" w:right="850" w:bottom="1134" w:left="1701" w:header="708" w:footer="708" w:gutter="0"/>
          <w:cols w:space="720"/>
        </w:sectPr>
      </w:pPr>
    </w:p>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bookmarkStart w:id="4" w:name="Par363"/>
      <w:bookmarkEnd w:id="4"/>
      <w:r w:rsidRPr="00F13DC4">
        <w:rPr>
          <w:rFonts w:ascii="Times New Roman" w:eastAsia="Times New Roman" w:hAnsi="Times New Roman" w:cs="Times New Roman"/>
          <w:color w:val="000000"/>
          <w:sz w:val="20"/>
          <w:szCs w:val="20"/>
          <w:lang w:eastAsia="ru-RU"/>
        </w:rPr>
        <w:t>Приложение № 3</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к административному регламенту</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предоставления муниципальной услуги</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по выдаче, продлению срока действия,</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 xml:space="preserve">                                                                                                                      переоформлению разрешения на размещение</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 xml:space="preserve">                                                                                                                                        нестационарного объекта торговли</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 xml:space="preserve"> </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bookmarkStart w:id="5" w:name="Par370"/>
      <w:bookmarkEnd w:id="5"/>
      <w:r w:rsidRPr="00F13DC4">
        <w:rPr>
          <w:rFonts w:ascii="Times New Roman" w:eastAsia="Times New Roman" w:hAnsi="Times New Roman" w:cs="Times New Roman"/>
          <w:b/>
          <w:color w:val="000000"/>
          <w:sz w:val="20"/>
          <w:szCs w:val="20"/>
          <w:lang w:eastAsia="ru-RU"/>
        </w:rPr>
        <w:t>Журнал</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color w:val="000000"/>
          <w:sz w:val="20"/>
          <w:szCs w:val="20"/>
          <w:lang w:eastAsia="ru-RU"/>
        </w:rPr>
        <w:t>регистрации заявлений</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tbl>
      <w:tblPr>
        <w:tblW w:w="14742" w:type="dxa"/>
        <w:tblInd w:w="62" w:type="dxa"/>
        <w:tblLayout w:type="fixed"/>
        <w:tblCellMar>
          <w:top w:w="75" w:type="dxa"/>
          <w:left w:w="0" w:type="dxa"/>
          <w:bottom w:w="75" w:type="dxa"/>
          <w:right w:w="0" w:type="dxa"/>
        </w:tblCellMar>
        <w:tblLook w:val="04A0" w:firstRow="1" w:lastRow="0" w:firstColumn="1" w:lastColumn="0" w:noHBand="0" w:noVBand="1"/>
      </w:tblPr>
      <w:tblGrid>
        <w:gridCol w:w="660"/>
        <w:gridCol w:w="3735"/>
        <w:gridCol w:w="3118"/>
        <w:gridCol w:w="7229"/>
      </w:tblGrid>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 xml:space="preserve">N </w:t>
            </w:r>
            <w:proofErr w:type="gramStart"/>
            <w:r w:rsidRPr="00F13DC4">
              <w:rPr>
                <w:rFonts w:ascii="Times New Roman" w:eastAsia="Times New Roman" w:hAnsi="Times New Roman" w:cs="Times New Roman"/>
                <w:color w:val="000000"/>
                <w:sz w:val="20"/>
                <w:szCs w:val="20"/>
                <w:lang w:eastAsia="ru-RU"/>
              </w:rPr>
              <w:t>п</w:t>
            </w:r>
            <w:proofErr w:type="gramEnd"/>
            <w:r w:rsidRPr="00F13DC4">
              <w:rPr>
                <w:rFonts w:ascii="Times New Roman" w:eastAsia="Times New Roman" w:hAnsi="Times New Roman" w:cs="Times New Roman"/>
                <w:color w:val="000000"/>
                <w:sz w:val="20"/>
                <w:szCs w:val="20"/>
                <w:lang w:eastAsia="ru-RU"/>
              </w:rPr>
              <w:t>/п</w:t>
            </w: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Дата регистрации заявления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Наименование заявителя</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Адрес, где предполагается  размещение нестационарного объекта торговли</w:t>
            </w: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1</w:t>
            </w: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3</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13DC4">
              <w:rPr>
                <w:rFonts w:ascii="Times New Roman" w:eastAsia="Times New Roman" w:hAnsi="Times New Roman" w:cs="Times New Roman"/>
                <w:color w:val="000000"/>
                <w:sz w:val="20"/>
                <w:szCs w:val="20"/>
                <w:lang w:eastAsia="ru-RU"/>
              </w:rPr>
              <w:t>4</w:t>
            </w: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r w:rsidR="00F13DC4" w:rsidRPr="00F13DC4" w:rsidTr="0059358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p>
        </w:tc>
      </w:tr>
    </w:tbl>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bookmarkStart w:id="6" w:name="Par418"/>
      <w:bookmarkEnd w:id="6"/>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bookmarkStart w:id="7" w:name="Par425"/>
      <w:bookmarkEnd w:id="7"/>
    </w:p>
    <w:p w:rsidR="00F13DC4" w:rsidRPr="00F13DC4" w:rsidRDefault="00F13DC4" w:rsidP="00F13DC4">
      <w:pPr>
        <w:spacing w:after="0" w:line="240" w:lineRule="auto"/>
        <w:rPr>
          <w:rFonts w:ascii="Times New Roman" w:eastAsia="Times New Roman" w:hAnsi="Times New Roman" w:cs="Times New Roman"/>
          <w:color w:val="000000"/>
          <w:sz w:val="20"/>
          <w:szCs w:val="20"/>
          <w:lang w:eastAsia="ru-RU"/>
        </w:rPr>
        <w:sectPr w:rsidR="00F13DC4" w:rsidRPr="00F13DC4">
          <w:pgSz w:w="16838" w:h="11905" w:orient="landscape"/>
          <w:pgMar w:top="1701" w:right="1134" w:bottom="850" w:left="1134" w:header="720" w:footer="720" w:gutter="0"/>
          <w:cols w:space="720"/>
        </w:sectPr>
      </w:pPr>
    </w:p>
    <w:p w:rsidR="00F13DC4" w:rsidRPr="00F13DC4" w:rsidRDefault="00F13DC4" w:rsidP="00F13DC4">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Администрация Вьюнского  сельсовета</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Колыванского района Новосибирской области</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РАЗРЕШЕНИЕ</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на размещение нестационарного объекта торговли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F13DC4">
        <w:rPr>
          <w:rFonts w:ascii="Times New Roman" w:eastAsia="Times New Roman" w:hAnsi="Times New Roman" w:cs="Times New Roman"/>
          <w:sz w:val="20"/>
          <w:szCs w:val="20"/>
          <w:lang w:eastAsia="ru-RU"/>
        </w:rPr>
        <w:t>от _______________                                                                                       N 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F13DC4">
        <w:rPr>
          <w:rFonts w:ascii="Times New Roman" w:eastAsia="Times New Roman" w:hAnsi="Times New Roman" w:cs="Times New Roman"/>
          <w:sz w:val="20"/>
          <w:szCs w:val="20"/>
          <w:lang w:eastAsia="ru-RU"/>
        </w:rPr>
        <w:t>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организационно-правовая форма юридического лица,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полное и сокращенное (если имеется) наименование,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в том числе фирменное наименование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юридический адрес</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идентификационный номер налогоплательщика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место расположения</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Срок действия разрешения: </w:t>
      </w:r>
      <w:proofErr w:type="gramStart"/>
      <w:r w:rsidRPr="00F13DC4">
        <w:rPr>
          <w:rFonts w:ascii="Times New Roman" w:eastAsia="Times New Roman" w:hAnsi="Times New Roman" w:cs="Times New Roman"/>
          <w:sz w:val="20"/>
          <w:szCs w:val="20"/>
          <w:lang w:eastAsia="ru-RU"/>
        </w:rPr>
        <w:t>с</w:t>
      </w:r>
      <w:proofErr w:type="gramEnd"/>
      <w:r w:rsidRPr="00F13DC4">
        <w:rPr>
          <w:rFonts w:ascii="Times New Roman" w:eastAsia="Times New Roman" w:hAnsi="Times New Roman" w:cs="Times New Roman"/>
          <w:sz w:val="20"/>
          <w:szCs w:val="20"/>
          <w:lang w:eastAsia="ru-RU"/>
        </w:rPr>
        <w:t xml:space="preserve"> ________________________ по 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Дата, номер и наименование акта о принятии решения:</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Глава  Вьюнского  сельсовета ________________ ФИО</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bookmarkStart w:id="8" w:name="Par460"/>
      <w:bookmarkEnd w:id="8"/>
      <w:r w:rsidRPr="00F13DC4">
        <w:rPr>
          <w:rFonts w:ascii="Times New Roman" w:eastAsia="Times New Roman" w:hAnsi="Times New Roman" w:cs="Times New Roman"/>
          <w:color w:val="000000"/>
          <w:sz w:val="20"/>
          <w:szCs w:val="20"/>
          <w:lang w:eastAsia="ru-RU"/>
        </w:rPr>
        <w:t>Приложение№ 5</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к административному регламенту</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предоставления муниципальной услуги</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по выдаче, продлению срока действия,</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 xml:space="preserve">переоформлению разрешения на размещение </w:t>
      </w:r>
    </w:p>
    <w:p w:rsidR="00F13DC4" w:rsidRPr="00F13DC4" w:rsidRDefault="00F13DC4" w:rsidP="00F13DC4">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F13DC4">
        <w:rPr>
          <w:rFonts w:ascii="Times New Roman" w:eastAsia="Times New Roman" w:hAnsi="Times New Roman" w:cs="Times New Roman"/>
          <w:color w:val="000000"/>
          <w:sz w:val="20"/>
          <w:szCs w:val="20"/>
          <w:lang w:eastAsia="ru-RU"/>
        </w:rPr>
        <w:t>нестационарного объекта торговли</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bookmarkStart w:id="9" w:name="Par467"/>
      <w:bookmarkEnd w:id="9"/>
      <w:r w:rsidRPr="00F13DC4">
        <w:rPr>
          <w:rFonts w:ascii="Times New Roman" w:eastAsia="Times New Roman" w:hAnsi="Times New Roman" w:cs="Times New Roman"/>
          <w:b/>
          <w:color w:val="000000"/>
          <w:sz w:val="20"/>
          <w:szCs w:val="20"/>
          <w:lang w:eastAsia="ru-RU"/>
        </w:rPr>
        <w:t>Форма</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color w:val="000000"/>
          <w:sz w:val="20"/>
          <w:szCs w:val="20"/>
          <w:lang w:eastAsia="ru-RU"/>
        </w:rPr>
        <w:t>уведомления о выдаче, продлении срока действия,</w:t>
      </w:r>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roofErr w:type="gramStart"/>
      <w:r w:rsidRPr="00F13DC4">
        <w:rPr>
          <w:rFonts w:ascii="Times New Roman" w:eastAsia="Times New Roman" w:hAnsi="Times New Roman" w:cs="Times New Roman"/>
          <w:b/>
          <w:color w:val="000000"/>
          <w:sz w:val="20"/>
          <w:szCs w:val="20"/>
          <w:lang w:eastAsia="ru-RU"/>
        </w:rPr>
        <w:t>переоформлении (об отказе в выдаче, продлении,</w:t>
      </w:r>
      <w:proofErr w:type="gramEnd"/>
    </w:p>
    <w:p w:rsidR="00F13DC4" w:rsidRPr="00F13DC4" w:rsidRDefault="00F13DC4" w:rsidP="00F13D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roofErr w:type="gramStart"/>
      <w:r w:rsidRPr="00F13DC4">
        <w:rPr>
          <w:rFonts w:ascii="Times New Roman" w:eastAsia="Times New Roman" w:hAnsi="Times New Roman" w:cs="Times New Roman"/>
          <w:b/>
          <w:color w:val="000000"/>
          <w:sz w:val="20"/>
          <w:szCs w:val="20"/>
          <w:lang w:eastAsia="ru-RU"/>
        </w:rPr>
        <w:t>переоформлении</w:t>
      </w:r>
      <w:proofErr w:type="gramEnd"/>
      <w:r w:rsidRPr="00F13DC4">
        <w:rPr>
          <w:rFonts w:ascii="Times New Roman" w:eastAsia="Times New Roman" w:hAnsi="Times New Roman" w:cs="Times New Roman"/>
          <w:b/>
          <w:color w:val="000000"/>
          <w:sz w:val="20"/>
          <w:szCs w:val="20"/>
          <w:lang w:eastAsia="ru-RU"/>
        </w:rPr>
        <w:t>) разрешения на размещение объекта торговли</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0"/>
          <w:szCs w:val="20"/>
          <w:lang w:eastAsia="ru-RU"/>
        </w:rPr>
      </w:pPr>
      <w:r w:rsidRPr="00F13DC4">
        <w:rPr>
          <w:rFonts w:ascii="Times New Roman" w:eastAsia="Times New Roman" w:hAnsi="Times New Roman" w:cs="Times New Roman"/>
          <w:b/>
          <w:color w:val="000000"/>
          <w:sz w:val="20"/>
          <w:szCs w:val="20"/>
          <w:lang w:eastAsia="ru-RU"/>
        </w:rPr>
        <w:t xml:space="preserve">                                                    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(должность руководителя, наименование</w:t>
      </w:r>
      <w:proofErr w:type="gramEnd"/>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юридического лица, подавшего</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заявление на выдачу разрешения на размещение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нестационарного объекта торговли)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 xml:space="preserve">                                                                         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(инициалы, фамилия)</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                                                      Уведомление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На основании 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(наименование, дата и номер акта о принятии решения)</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принято решение _______________________________________ разрешения на право</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(о выдаче, продлении срока действия,</w:t>
      </w:r>
      <w:proofErr w:type="gramEnd"/>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переоформлении (об отказе в выдаче,</w:t>
      </w:r>
      <w:proofErr w:type="gramEnd"/>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lang w:eastAsia="ru-RU"/>
        </w:rPr>
        <w:t>продлении, переоформлении))</w:t>
      </w:r>
      <w:proofErr w:type="gramEnd"/>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размещения  нестационарного объекта торговли,</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расположенного</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 адресу:     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Обоснование причин отказа:</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___________________________________________________________________________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Приложение:</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Глава Вьюнского  сельсовета ____________________________ </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Уведомление получил: _____________ _______________ ________________________</w:t>
      </w:r>
    </w:p>
    <w:p w:rsidR="00F13DC4" w:rsidRPr="00F13DC4" w:rsidRDefault="00F13DC4" w:rsidP="00F13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(подпись, дата)                         (инициалы, фамилия)</w:t>
      </w: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F13DC4" w:rsidRPr="00F13DC4" w:rsidRDefault="00F13DC4" w:rsidP="00F13DC4">
      <w:pPr>
        <w:widowControl w:val="0"/>
        <w:pBdr>
          <w:top w:val="single" w:sz="6" w:space="0" w:color="auto"/>
        </w:pBdr>
        <w:autoSpaceDE w:val="0"/>
        <w:autoSpaceDN w:val="0"/>
        <w:adjustRightInd w:val="0"/>
        <w:spacing w:before="100" w:after="100" w:line="240" w:lineRule="auto"/>
        <w:rPr>
          <w:rFonts w:ascii="Times New Roman" w:eastAsia="Times New Roman" w:hAnsi="Times New Roman" w:cs="Times New Roman"/>
          <w:color w:val="000000"/>
          <w:sz w:val="20"/>
          <w:szCs w:val="20"/>
          <w:lang w:eastAsia="ru-RU"/>
        </w:rPr>
      </w:pPr>
    </w:p>
    <w:p w:rsidR="00F13DC4" w:rsidRPr="00F13DC4" w:rsidRDefault="00F13DC4" w:rsidP="00F13DC4">
      <w:pPr>
        <w:spacing w:after="0" w:line="240" w:lineRule="auto"/>
        <w:ind w:left="-360" w:firstLine="360"/>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АДМИНИСТРАЦИЯ</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ВЬЮНСКОГО СЕЛЬСОВЕТА</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КОЛЫВАНСКОГО РАЙОНА</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НОВОСИБИРСКОЙ ОБЛАСТИ</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ПОСТАНОВЛЕНИЕ</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29.06.2021 г.       </w:t>
      </w:r>
      <w:r w:rsidRPr="00F13DC4">
        <w:rPr>
          <w:rFonts w:ascii="Times New Roman" w:eastAsia="Times New Roman" w:hAnsi="Times New Roman" w:cs="Times New Roman"/>
          <w:b/>
          <w:sz w:val="20"/>
          <w:szCs w:val="20"/>
          <w:lang w:eastAsia="ru-RU"/>
        </w:rPr>
        <w:tab/>
        <w:t xml:space="preserve"> </w:t>
      </w:r>
      <w:r w:rsidRPr="00F13DC4">
        <w:rPr>
          <w:rFonts w:ascii="Times New Roman" w:eastAsia="Times New Roman" w:hAnsi="Times New Roman" w:cs="Times New Roman"/>
          <w:b/>
          <w:sz w:val="20"/>
          <w:szCs w:val="20"/>
          <w:lang w:eastAsia="ru-RU"/>
        </w:rPr>
        <w:tab/>
        <w:t xml:space="preserve">              </w:t>
      </w:r>
      <w:proofErr w:type="gramStart"/>
      <w:r w:rsidRPr="00F13DC4">
        <w:rPr>
          <w:rFonts w:ascii="Times New Roman" w:eastAsia="Times New Roman" w:hAnsi="Times New Roman" w:cs="Times New Roman"/>
          <w:b/>
          <w:sz w:val="20"/>
          <w:szCs w:val="20"/>
          <w:lang w:eastAsia="ru-RU"/>
        </w:rPr>
        <w:t>с</w:t>
      </w:r>
      <w:proofErr w:type="gramEnd"/>
      <w:r w:rsidRPr="00F13DC4">
        <w:rPr>
          <w:rFonts w:ascii="Times New Roman" w:eastAsia="Times New Roman" w:hAnsi="Times New Roman" w:cs="Times New Roman"/>
          <w:b/>
          <w:sz w:val="20"/>
          <w:szCs w:val="20"/>
          <w:lang w:eastAsia="ru-RU"/>
        </w:rPr>
        <w:t xml:space="preserve">. Вьюны </w:t>
      </w:r>
      <w:r w:rsidRPr="00F13DC4">
        <w:rPr>
          <w:rFonts w:ascii="Times New Roman" w:eastAsia="Times New Roman" w:hAnsi="Times New Roman" w:cs="Times New Roman"/>
          <w:b/>
          <w:sz w:val="20"/>
          <w:szCs w:val="20"/>
          <w:lang w:eastAsia="ru-RU"/>
        </w:rPr>
        <w:tab/>
      </w:r>
      <w:r w:rsidRPr="00F13DC4">
        <w:rPr>
          <w:rFonts w:ascii="Times New Roman" w:eastAsia="Times New Roman" w:hAnsi="Times New Roman" w:cs="Times New Roman"/>
          <w:b/>
          <w:sz w:val="20"/>
          <w:szCs w:val="20"/>
          <w:lang w:eastAsia="ru-RU"/>
        </w:rPr>
        <w:tab/>
      </w:r>
      <w:r w:rsidRPr="00F13DC4">
        <w:rPr>
          <w:rFonts w:ascii="Times New Roman" w:eastAsia="Times New Roman" w:hAnsi="Times New Roman" w:cs="Times New Roman"/>
          <w:b/>
          <w:sz w:val="20"/>
          <w:szCs w:val="20"/>
          <w:lang w:eastAsia="ru-RU"/>
        </w:rPr>
        <w:tab/>
        <w:t xml:space="preserve">    № 79</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outlineLvl w:val="0"/>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Об утверждении Положения о спасательных постах на территории Вьюнского сельсовета Колыванского района Новосибирской области</w:t>
      </w:r>
    </w:p>
    <w:p w:rsidR="00F13DC4" w:rsidRPr="00F13DC4" w:rsidRDefault="00F13DC4" w:rsidP="00F13DC4">
      <w:pPr>
        <w:spacing w:after="0" w:line="240" w:lineRule="auto"/>
        <w:rPr>
          <w:rFonts w:ascii="Times New Roman" w:eastAsia="Times New Roman" w:hAnsi="Times New Roman" w:cs="Times New Roman"/>
          <w:sz w:val="20"/>
          <w:szCs w:val="20"/>
          <w:lang w:eastAsia="ru-RU"/>
        </w:rPr>
      </w:pPr>
    </w:p>
    <w:p w:rsidR="00F13DC4" w:rsidRPr="00F13DC4" w:rsidRDefault="00F13DC4" w:rsidP="00F13DC4">
      <w:pPr>
        <w:spacing w:after="0" w:line="240" w:lineRule="auto"/>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w:t>
      </w:r>
      <w:proofErr w:type="gramStart"/>
      <w:r w:rsidRPr="00F13DC4">
        <w:rPr>
          <w:rFonts w:ascii="Times New Roman" w:eastAsia="Times New Roman" w:hAnsi="Times New Roman" w:cs="Times New Roman"/>
          <w:sz w:val="20"/>
          <w:szCs w:val="20"/>
        </w:rPr>
        <w:t>Руководствуясь Федеральным законом от 06.10.2003 N 131-ФЗ "Об общих принципах организации местного самоуправления в Российской Федерации";</w:t>
      </w:r>
      <w:r w:rsidRPr="00F13DC4">
        <w:rPr>
          <w:rFonts w:ascii="Times New Roman" w:eastAsia="Times New Roman" w:hAnsi="Times New Roman" w:cs="Times New Roman"/>
          <w:sz w:val="20"/>
          <w:szCs w:val="20"/>
          <w:lang w:eastAsia="ru-RU"/>
        </w:rPr>
        <w:t xml:space="preserve"> Постановлением администрации Новосибирской области от 10.11.2014 года № 445-п «Об утверждении Правил охраны жизни людей на водных объектах в Новосибирской области» и в целях улучшения профилактической и организационной работы по обеспечению безопасности людей на водных объектах Вьюнского сельсовета Колыванского района Новосибирской области, </w:t>
      </w:r>
      <w:proofErr w:type="gramEnd"/>
    </w:p>
    <w:p w:rsidR="00F13DC4" w:rsidRPr="00F13DC4" w:rsidRDefault="00F13DC4" w:rsidP="00F13DC4">
      <w:pPr>
        <w:spacing w:after="0" w:line="240" w:lineRule="auto"/>
        <w:ind w:firstLine="709"/>
        <w:jc w:val="both"/>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ПОСТАНОВЛЯЕТ:</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1.  Утвердить Положение о спасательных постах на территории Вьюнского сельсовета (Приложение 1).</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2.Утвердить инструкцию по охране труда для матроса – спасателя.</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3. Утвердить распорядок дня спасательного поста.</w:t>
      </w:r>
    </w:p>
    <w:p w:rsidR="00F13DC4" w:rsidRPr="00F13DC4" w:rsidRDefault="00F13DC4" w:rsidP="00F13DC4">
      <w:pPr>
        <w:tabs>
          <w:tab w:val="left" w:pos="360"/>
        </w:tabs>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4. Персонал  спасательного поста должен быть обучен первичным правилам и приемам спасения людей на воде, оказанию первой медицинской помощи пострадавшим. Персонал поста должен иметь должностные инструкции, связь с экстренными службами, в первую очередь со скорой медицинской помощью.  </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5.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6. </w:t>
      </w:r>
      <w:proofErr w:type="gramStart"/>
      <w:r w:rsidRPr="00F13DC4">
        <w:rPr>
          <w:rFonts w:ascii="Times New Roman" w:eastAsia="Times New Roman" w:hAnsi="Times New Roman" w:cs="Times New Roman"/>
          <w:sz w:val="20"/>
          <w:szCs w:val="20"/>
          <w:lang w:eastAsia="ru-RU"/>
        </w:rPr>
        <w:t>Контроль за</w:t>
      </w:r>
      <w:proofErr w:type="gramEnd"/>
      <w:r w:rsidRPr="00F13DC4">
        <w:rPr>
          <w:rFonts w:ascii="Times New Roman" w:eastAsia="Times New Roman" w:hAnsi="Times New Roman" w:cs="Times New Roman"/>
          <w:sz w:val="20"/>
          <w:szCs w:val="20"/>
          <w:lang w:eastAsia="ru-RU"/>
        </w:rPr>
        <w:t xml:space="preserve"> исполнением постановления оставляю за собой.</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firstLine="426"/>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firstLine="426"/>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ind w:firstLine="426"/>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Глава Вьюнского сельсовета  </w:t>
      </w:r>
    </w:p>
    <w:p w:rsidR="00F13DC4" w:rsidRPr="00F13DC4" w:rsidRDefault="00F13DC4" w:rsidP="00F13DC4">
      <w:pPr>
        <w:spacing w:after="0" w:line="240" w:lineRule="auto"/>
        <w:ind w:firstLine="426"/>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Колыванского района</w:t>
      </w:r>
    </w:p>
    <w:p w:rsidR="00F13DC4" w:rsidRPr="00F13DC4" w:rsidRDefault="00F13DC4" w:rsidP="00F13DC4">
      <w:pPr>
        <w:spacing w:after="0" w:line="240" w:lineRule="auto"/>
        <w:ind w:firstLine="426"/>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Новосибирской области                                           Т.В. Хименко</w:t>
      </w:r>
    </w:p>
    <w:p w:rsidR="00F13DC4" w:rsidRPr="00F13DC4" w:rsidRDefault="00F13DC4" w:rsidP="00F13DC4">
      <w:pPr>
        <w:tabs>
          <w:tab w:val="left" w:pos="4500"/>
        </w:tabs>
        <w:spacing w:after="0" w:line="240" w:lineRule="auto"/>
        <w:ind w:right="4855"/>
        <w:rPr>
          <w:rFonts w:ascii="Times New Roman" w:eastAsia="Times New Roman" w:hAnsi="Times New Roman" w:cs="Times New Roman"/>
          <w:sz w:val="20"/>
          <w:szCs w:val="20"/>
          <w:lang w:eastAsia="ru-RU"/>
        </w:rPr>
      </w:pPr>
    </w:p>
    <w:tbl>
      <w:tblPr>
        <w:tblW w:w="10145" w:type="dxa"/>
        <w:tblLook w:val="04A0" w:firstRow="1" w:lastRow="0" w:firstColumn="1" w:lastColumn="0" w:noHBand="0" w:noVBand="1"/>
      </w:tblPr>
      <w:tblGrid>
        <w:gridCol w:w="5508"/>
        <w:gridCol w:w="4637"/>
      </w:tblGrid>
      <w:tr w:rsidR="00F13DC4" w:rsidRPr="00F13DC4" w:rsidTr="00593588">
        <w:tc>
          <w:tcPr>
            <w:tcW w:w="5508" w:type="dxa"/>
          </w:tcPr>
          <w:p w:rsidR="00F13DC4" w:rsidRPr="00F13DC4" w:rsidRDefault="00F13DC4" w:rsidP="00F13DC4">
            <w:pPr>
              <w:suppressAutoHyphens/>
              <w:spacing w:after="0" w:line="23" w:lineRule="atLeast"/>
              <w:jc w:val="center"/>
              <w:rPr>
                <w:rFonts w:ascii="Times New Roman" w:eastAsia="Times New Roman" w:hAnsi="Times New Roman" w:cs="Times New Roman"/>
                <w:sz w:val="20"/>
                <w:szCs w:val="20"/>
                <w:lang w:eastAsia="ru-RU"/>
              </w:rPr>
            </w:pPr>
          </w:p>
          <w:p w:rsidR="00F13DC4" w:rsidRPr="00F13DC4" w:rsidRDefault="00F13DC4" w:rsidP="00F13DC4">
            <w:pPr>
              <w:suppressAutoHyphens/>
              <w:spacing w:after="0" w:line="23" w:lineRule="atLeast"/>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br w:type="page"/>
            </w:r>
          </w:p>
        </w:tc>
        <w:tc>
          <w:tcPr>
            <w:tcW w:w="4637" w:type="dxa"/>
          </w:tcPr>
          <w:p w:rsidR="00F13DC4" w:rsidRPr="00F13DC4" w:rsidRDefault="00F13DC4" w:rsidP="00F13DC4">
            <w:pPr>
              <w:suppressAutoHyphens/>
              <w:spacing w:after="0" w:line="23" w:lineRule="atLeast"/>
              <w:rPr>
                <w:rFonts w:ascii="Times New Roman" w:eastAsia="Times New Roman" w:hAnsi="Times New Roman" w:cs="Times New Roman"/>
                <w:sz w:val="20"/>
                <w:szCs w:val="20"/>
                <w:lang w:eastAsia="ru-RU"/>
              </w:rPr>
            </w:pPr>
          </w:p>
          <w:p w:rsidR="00F13DC4" w:rsidRPr="00F13DC4" w:rsidRDefault="00F13DC4" w:rsidP="00F13DC4">
            <w:pPr>
              <w:suppressAutoHyphens/>
              <w:spacing w:after="0" w:line="23" w:lineRule="atLeast"/>
              <w:rPr>
                <w:rFonts w:ascii="Times New Roman" w:eastAsia="Times New Roman" w:hAnsi="Times New Roman" w:cs="Times New Roman"/>
                <w:sz w:val="20"/>
                <w:szCs w:val="20"/>
                <w:lang w:eastAsia="ru-RU"/>
              </w:rPr>
            </w:pPr>
          </w:p>
          <w:p w:rsidR="00F13DC4" w:rsidRPr="00F13DC4" w:rsidRDefault="00F13DC4" w:rsidP="00F13DC4">
            <w:pPr>
              <w:suppressAutoHyphens/>
              <w:spacing w:after="0" w:line="23" w:lineRule="atLeast"/>
              <w:rPr>
                <w:rFonts w:ascii="Times New Roman" w:eastAsia="Times New Roman" w:hAnsi="Times New Roman" w:cs="Times New Roman"/>
                <w:sz w:val="20"/>
                <w:szCs w:val="20"/>
                <w:lang w:eastAsia="ru-RU"/>
              </w:rPr>
            </w:pPr>
          </w:p>
          <w:p w:rsidR="00F13DC4" w:rsidRPr="00F13DC4" w:rsidRDefault="00F13DC4" w:rsidP="00F13DC4">
            <w:pPr>
              <w:suppressAutoHyphens/>
              <w:spacing w:after="0" w:line="23" w:lineRule="atLeast"/>
              <w:rPr>
                <w:rFonts w:ascii="Times New Roman" w:eastAsia="Times New Roman" w:hAnsi="Times New Roman" w:cs="Times New Roman"/>
                <w:sz w:val="20"/>
                <w:szCs w:val="20"/>
                <w:lang w:eastAsia="ru-RU"/>
              </w:rPr>
            </w:pPr>
          </w:p>
          <w:p w:rsidR="00F13DC4" w:rsidRPr="00F13DC4" w:rsidRDefault="00F13DC4" w:rsidP="00F13DC4">
            <w:pPr>
              <w:suppressAutoHyphens/>
              <w:spacing w:after="0" w:line="23" w:lineRule="atLeast"/>
              <w:rPr>
                <w:rFonts w:ascii="Times New Roman" w:eastAsia="Times New Roman" w:hAnsi="Times New Roman" w:cs="Times New Roman"/>
                <w:sz w:val="20"/>
                <w:szCs w:val="20"/>
                <w:lang w:eastAsia="ru-RU"/>
              </w:rPr>
            </w:pPr>
          </w:p>
          <w:p w:rsidR="00F13DC4" w:rsidRPr="00F13DC4" w:rsidRDefault="00F13DC4" w:rsidP="00F13DC4">
            <w:pPr>
              <w:suppressAutoHyphens/>
              <w:spacing w:after="0" w:line="23" w:lineRule="atLeast"/>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Приложение 1</w:t>
            </w:r>
          </w:p>
          <w:p w:rsidR="00F13DC4" w:rsidRPr="00F13DC4" w:rsidRDefault="00F13DC4" w:rsidP="00F13DC4">
            <w:pPr>
              <w:keepNext/>
              <w:keepLines/>
              <w:spacing w:after="0" w:line="240" w:lineRule="auto"/>
              <w:outlineLvl w:val="1"/>
              <w:rPr>
                <w:rFonts w:ascii="Times New Roman" w:eastAsia="Times New Roman" w:hAnsi="Times New Roman" w:cs="Times New Roman"/>
                <w:sz w:val="20"/>
                <w:szCs w:val="20"/>
                <w:shd w:val="clear" w:color="auto" w:fill="FFFFFF"/>
                <w:lang w:eastAsia="ru-RU"/>
              </w:rPr>
            </w:pPr>
          </w:p>
        </w:tc>
      </w:tr>
    </w:tbl>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ПОЛОЖЕНИЕ</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о спасательных постах на территории  Вьюнского сельсовета Колыванского района Новосибирской области</w:t>
      </w:r>
    </w:p>
    <w:p w:rsidR="00F13DC4" w:rsidRPr="00F13DC4" w:rsidRDefault="00F13DC4" w:rsidP="00F13DC4">
      <w:pPr>
        <w:spacing w:after="0" w:line="240" w:lineRule="auto"/>
        <w:jc w:val="both"/>
        <w:rPr>
          <w:rFonts w:ascii="Times New Roman" w:eastAsia="Times New Roman" w:hAnsi="Times New Roman" w:cs="Times New Roman"/>
          <w:b/>
          <w:sz w:val="20"/>
          <w:szCs w:val="20"/>
          <w:lang w:eastAsia="ru-RU"/>
        </w:rPr>
      </w:pPr>
    </w:p>
    <w:p w:rsidR="00F13DC4" w:rsidRPr="00F13DC4" w:rsidRDefault="00F13DC4" w:rsidP="00026723">
      <w:pPr>
        <w:numPr>
          <w:ilvl w:val="0"/>
          <w:numId w:val="1"/>
        </w:num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Общие положения.</w:t>
      </w:r>
    </w:p>
    <w:p w:rsidR="00F13DC4" w:rsidRPr="00F13DC4" w:rsidRDefault="00F13DC4" w:rsidP="00F13DC4">
      <w:pPr>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1.1. Спасательный пост на территории Вьюнского сельсовета Колыванского района Новосибирской области предназначен для предупреждения несчастных случаев с людьми и оказания помощи </w:t>
      </w:r>
      <w:proofErr w:type="gramStart"/>
      <w:r w:rsidRPr="00F13DC4">
        <w:rPr>
          <w:rFonts w:ascii="Times New Roman" w:eastAsia="Times New Roman" w:hAnsi="Times New Roman" w:cs="Times New Roman"/>
          <w:sz w:val="20"/>
          <w:szCs w:val="20"/>
          <w:lang w:eastAsia="ru-RU"/>
        </w:rPr>
        <w:t>терпящим</w:t>
      </w:r>
      <w:proofErr w:type="gramEnd"/>
      <w:r w:rsidRPr="00F13DC4">
        <w:rPr>
          <w:rFonts w:ascii="Times New Roman" w:eastAsia="Times New Roman" w:hAnsi="Times New Roman" w:cs="Times New Roman"/>
          <w:sz w:val="20"/>
          <w:szCs w:val="20"/>
          <w:lang w:eastAsia="ru-RU"/>
        </w:rPr>
        <w:t xml:space="preserve"> бедствие на воде в неорганизованных местах массового отдыха населения.</w:t>
      </w:r>
    </w:p>
    <w:p w:rsidR="00F13DC4" w:rsidRPr="00F13DC4" w:rsidRDefault="00F13DC4" w:rsidP="00F13DC4">
      <w:pPr>
        <w:spacing w:after="0" w:line="240" w:lineRule="auto"/>
        <w:ind w:firstLine="708"/>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1.2.  Личный состав спасательного поста должен быть подготовлен и профессионально обучен по спасению людей на воде, оснащен современными спасательными средствами, аппаратурой связи.</w:t>
      </w:r>
    </w:p>
    <w:p w:rsidR="00F13DC4" w:rsidRPr="00F13DC4" w:rsidRDefault="00F13DC4" w:rsidP="00F13DC4">
      <w:pPr>
        <w:spacing w:after="0" w:line="240" w:lineRule="auto"/>
        <w:ind w:firstLine="708"/>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1.3. Дежурство на водных объектах проводится в соответствии с утвержденным графиком.</w:t>
      </w:r>
    </w:p>
    <w:p w:rsidR="00F13DC4" w:rsidRPr="00F13DC4" w:rsidRDefault="00F13DC4" w:rsidP="00F13DC4">
      <w:pPr>
        <w:spacing w:after="0" w:line="240" w:lineRule="auto"/>
        <w:ind w:firstLine="708"/>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1.4. Управление спасательными работами до прибытия старшего должностного лица возлагается на  матроса-спасателя спасательного поста.</w:t>
      </w:r>
    </w:p>
    <w:p w:rsidR="00F13DC4" w:rsidRPr="00F13DC4" w:rsidRDefault="00F13DC4" w:rsidP="00F13DC4">
      <w:pPr>
        <w:spacing w:after="0" w:line="240" w:lineRule="auto"/>
        <w:ind w:left="708"/>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2. Задачи спасательного поста.</w:t>
      </w:r>
    </w:p>
    <w:p w:rsidR="00F13DC4" w:rsidRPr="00F13DC4" w:rsidRDefault="00F13DC4" w:rsidP="00F13DC4">
      <w:pPr>
        <w:tabs>
          <w:tab w:val="left" w:pos="702"/>
        </w:tabs>
        <w:spacing w:after="0" w:line="240" w:lineRule="auto"/>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ab/>
        <w:t>2.1. В процессе подготовки к купальному сезону матросы-спасатели спасательного поста:</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убеждаются в наличии документации по обследованию и очистке акватории массового отдыха людей и должностных инструкций спасательного поста;</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уточняют границы зоны ответственности спасательного поста;</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разрабатывают схему наблюдения за акваторией, порядок связи со спасательными службами и единой дежурно-диспетчерской службой;</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определяют порядок информирования отдыхающих о мерах безопасности на воде, проведения массово-разъяснительной и профилактической работы;</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принимают имущество спасательного поста, поверяют его комплектность и исправность;</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осуществляют дежурство в целях обеспечения безопасности людей в необорудованных местах массового отдыха населения на водоемах.</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2.2. В период работы общественного спасательного поста матросы-спасатели:</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ведут непрерывные наблюдения за отдыхающими в акватории пляжа;</w:t>
      </w:r>
    </w:p>
    <w:p w:rsidR="00F13DC4" w:rsidRPr="00F13DC4" w:rsidRDefault="00F13DC4" w:rsidP="00F13DC4">
      <w:pPr>
        <w:tabs>
          <w:tab w:val="left" w:pos="702"/>
        </w:tabs>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принимают меры по недопущению купания граждан в состоянии алкогольного опьянения;</w:t>
      </w:r>
    </w:p>
    <w:p w:rsidR="00F13DC4" w:rsidRPr="00F13DC4" w:rsidRDefault="00F13DC4" w:rsidP="00F13DC4">
      <w:pPr>
        <w:tabs>
          <w:tab w:val="left" w:pos="274"/>
          <w:tab w:val="left" w:pos="702"/>
        </w:tabs>
        <w:spacing w:after="0" w:line="240" w:lineRule="auto"/>
        <w:jc w:val="both"/>
        <w:rPr>
          <w:rFonts w:ascii="Times New Roman" w:eastAsia="Times New Roman" w:hAnsi="Times New Roman" w:cs="Times New Roman"/>
          <w:sz w:val="20"/>
          <w:szCs w:val="20"/>
          <w:shd w:val="clear" w:color="auto" w:fill="FFFFFF"/>
          <w:lang w:eastAsia="ru-RU"/>
        </w:rPr>
      </w:pPr>
      <w:r w:rsidRPr="00F13DC4">
        <w:rPr>
          <w:rFonts w:ascii="Times New Roman" w:eastAsia="Times New Roman" w:hAnsi="Times New Roman" w:cs="Times New Roman"/>
          <w:sz w:val="20"/>
          <w:szCs w:val="20"/>
          <w:shd w:val="clear" w:color="auto" w:fill="FFFFFF"/>
          <w:lang w:eastAsia="ru-RU"/>
        </w:rPr>
        <w:tab/>
      </w:r>
      <w:r w:rsidRPr="00F13DC4">
        <w:rPr>
          <w:rFonts w:ascii="Times New Roman" w:eastAsia="Times New Roman" w:hAnsi="Times New Roman" w:cs="Times New Roman"/>
          <w:sz w:val="20"/>
          <w:szCs w:val="20"/>
          <w:shd w:val="clear" w:color="auto" w:fill="FFFFFF"/>
          <w:lang w:eastAsia="ru-RU"/>
        </w:rPr>
        <w:tab/>
        <w:t>принимают меры по недопущению пребывания детей без присмотра взрослых;</w:t>
      </w:r>
    </w:p>
    <w:p w:rsidR="00F13DC4" w:rsidRPr="00F13DC4" w:rsidRDefault="00F13DC4" w:rsidP="00F13DC4">
      <w:pPr>
        <w:tabs>
          <w:tab w:val="left" w:pos="702"/>
        </w:tabs>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предупреждают об опасности использования на воде автомобильных камер, надувных матрасов, плотов, лежаков, досок и т.д.;</w:t>
      </w:r>
    </w:p>
    <w:p w:rsidR="00F13DC4" w:rsidRPr="00F13DC4" w:rsidRDefault="00F13DC4" w:rsidP="00F13DC4">
      <w:pPr>
        <w:tabs>
          <w:tab w:val="left" w:pos="702"/>
        </w:tabs>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прекращают игры на воде, связанные с опасностью для жизни людей, прыжки с причалов, ныряние в местах с малыми глубинами;</w:t>
      </w:r>
    </w:p>
    <w:p w:rsidR="00F13DC4" w:rsidRPr="00F13DC4" w:rsidRDefault="00F13DC4" w:rsidP="00F13DC4">
      <w:pPr>
        <w:tabs>
          <w:tab w:val="left" w:pos="702"/>
        </w:tabs>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 выявлении тонущего или уставшего пловца незамедлительно приходят ему на помощь;</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предоставляют первую помощь потерпевшему;</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организовывают экстренный вызов работников «скорой помощи»;</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передают информацию о происшествии в единую дежурно-диспетчерскую службу;</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информируют отдыхающих граждан о штормовом предупреждении;</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проводят с отдыхающими на пляже профилактическую работу по предупреждению несчастных случаев на воде.</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ведут установленную документацию: журнал приема (сдачи) дежурства спасательного поста; книгу актов о несчастных случаях с людьми на воде;</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 актуализируют данные в Информационном листе спасательного поста.</w:t>
      </w:r>
    </w:p>
    <w:p w:rsidR="00F13DC4" w:rsidRPr="00F13DC4" w:rsidRDefault="00F13DC4" w:rsidP="00F13DC4">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3. </w:t>
      </w:r>
      <w:proofErr w:type="gramStart"/>
      <w:r w:rsidRPr="00F13DC4">
        <w:rPr>
          <w:rFonts w:ascii="Times New Roman" w:eastAsia="Times New Roman" w:hAnsi="Times New Roman" w:cs="Times New Roman"/>
          <w:sz w:val="20"/>
          <w:szCs w:val="20"/>
          <w:lang w:eastAsia="ru-RU"/>
        </w:rPr>
        <w:t>Ответственный</w:t>
      </w:r>
      <w:proofErr w:type="gramEnd"/>
      <w:r w:rsidRPr="00F13DC4">
        <w:rPr>
          <w:rFonts w:ascii="Times New Roman" w:eastAsia="Times New Roman" w:hAnsi="Times New Roman" w:cs="Times New Roman"/>
          <w:sz w:val="20"/>
          <w:szCs w:val="20"/>
          <w:lang w:eastAsia="ru-RU"/>
        </w:rPr>
        <w:t xml:space="preserve"> за деятельность спасательного поста назначается Глава Вьюнского сельсовета Колыванского района Новосибирской области;</w:t>
      </w:r>
    </w:p>
    <w:p w:rsidR="00F13DC4" w:rsidRPr="00F13DC4" w:rsidRDefault="00F13DC4" w:rsidP="00F13DC4">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Обязанности ответственного за деятельность спасательного поста:</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подбирает личный состав  (матросов-спасателей);</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разрабатывает должностные инструкции и графики работы личному составу спасательного поста;</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систематически проводит проверку знаний обязанностей и руководящих документов личного состава спасательного поста;</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lastRenderedPageBreak/>
        <w:t>руководит деятельностью спасательного поста и спасательными работами  в соответствии с требованиями руководящих документов;</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организует дежурство личного состава в целях оказания помощи </w:t>
      </w:r>
      <w:proofErr w:type="gramStart"/>
      <w:r w:rsidRPr="00F13DC4">
        <w:rPr>
          <w:rFonts w:ascii="Times New Roman" w:eastAsia="Times New Roman" w:hAnsi="Times New Roman" w:cs="Times New Roman"/>
          <w:sz w:val="20"/>
          <w:szCs w:val="20"/>
          <w:lang w:eastAsia="ru-RU"/>
        </w:rPr>
        <w:t>терпящим</w:t>
      </w:r>
      <w:proofErr w:type="gramEnd"/>
      <w:r w:rsidRPr="00F13DC4">
        <w:rPr>
          <w:rFonts w:ascii="Times New Roman" w:eastAsia="Times New Roman" w:hAnsi="Times New Roman" w:cs="Times New Roman"/>
          <w:sz w:val="20"/>
          <w:szCs w:val="20"/>
          <w:lang w:eastAsia="ru-RU"/>
        </w:rPr>
        <w:t xml:space="preserve"> бедствие на вод проверяет несение службы;</w:t>
      </w:r>
    </w:p>
    <w:p w:rsidR="00F13DC4" w:rsidRPr="00F13DC4" w:rsidRDefault="00F13DC4" w:rsidP="00F13DC4">
      <w:pPr>
        <w:spacing w:after="0" w:line="240" w:lineRule="auto"/>
        <w:ind w:firstLine="709"/>
        <w:jc w:val="both"/>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обеспечивает сохранность основных средств, оборудования и имущества.</w:t>
      </w: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АДМИНИСТРАЦИЯ ВЬЮНСКОГО СЕЛЬСОВЕТА КОЛЫВАНСКОГО РАЙОНА НОВОСИБИРСКОЙ ОБЛАСТИ</w:t>
      </w: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Утверждаю</w:t>
      </w: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Глава Вьюнского сельсовета</w:t>
      </w: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Колыванского района</w:t>
      </w: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Новосибирской области</w:t>
      </w: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_____________Т.В. Хименко</w:t>
      </w: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«___»_________2021 г.</w:t>
      </w: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Инструкция по охране труда для матроса - спасателя</w:t>
      </w: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 xml:space="preserve">1. </w:t>
      </w:r>
      <w:r w:rsidRPr="00F13DC4">
        <w:rPr>
          <w:rFonts w:ascii="Times New Roman" w:eastAsia="Times New Roman" w:hAnsi="Times New Roman" w:cs="Times New Roman"/>
          <w:b/>
          <w:sz w:val="20"/>
          <w:szCs w:val="20"/>
          <w:lang w:eastAsia="ru-RU"/>
        </w:rPr>
        <w:t>ОБЩИЕ ТРЕБОВАНИЯ ОХРАНЫ ТРУДА</w:t>
      </w: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1.1. </w:t>
      </w:r>
      <w:r w:rsidRPr="00F13DC4">
        <w:rPr>
          <w:rFonts w:ascii="Times New Roman" w:eastAsia="Times New Roman" w:hAnsi="Times New Roman" w:cs="Times New Roman"/>
          <w:sz w:val="20"/>
          <w:szCs w:val="20"/>
          <w:lang w:eastAsia="ru-RU"/>
        </w:rPr>
        <w:t>Настоящие требования регламентируют основные требования безопасности при выполнении работ по обеспечению безопасности на водных объектах.</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1.2.  </w:t>
      </w:r>
      <w:r w:rsidRPr="00F13DC4">
        <w:rPr>
          <w:rFonts w:ascii="Times New Roman" w:eastAsia="Times New Roman" w:hAnsi="Times New Roman" w:cs="Times New Roman"/>
          <w:sz w:val="20"/>
          <w:szCs w:val="20"/>
          <w:lang w:eastAsia="ru-RU"/>
        </w:rPr>
        <w:t>К работам на спасательных постах водных объектов допускаются граждане Российской Федерации не моложе 18 лет, годные по состоянию здоро</w:t>
      </w:r>
      <w:r w:rsidRPr="00F13DC4">
        <w:rPr>
          <w:rFonts w:ascii="Times New Roman" w:eastAsia="Times New Roman" w:hAnsi="Times New Roman" w:cs="Times New Roman"/>
          <w:sz w:val="20"/>
          <w:szCs w:val="20"/>
          <w:lang w:eastAsia="ru-RU"/>
        </w:rPr>
        <w:softHyphen/>
        <w:t xml:space="preserve">вья, прошедшие курс </w:t>
      </w:r>
      <w:proofErr w:type="gramStart"/>
      <w:r w:rsidRPr="00F13DC4">
        <w:rPr>
          <w:rFonts w:ascii="Times New Roman" w:eastAsia="Times New Roman" w:hAnsi="Times New Roman" w:cs="Times New Roman"/>
          <w:sz w:val="20"/>
          <w:szCs w:val="20"/>
          <w:lang w:eastAsia="ru-RU"/>
        </w:rPr>
        <w:t>обучения по программе</w:t>
      </w:r>
      <w:proofErr w:type="gramEnd"/>
      <w:r w:rsidRPr="00F13DC4">
        <w:rPr>
          <w:rFonts w:ascii="Times New Roman" w:eastAsia="Times New Roman" w:hAnsi="Times New Roman" w:cs="Times New Roman"/>
          <w:sz w:val="20"/>
          <w:szCs w:val="20"/>
          <w:lang w:eastAsia="ru-RU"/>
        </w:rPr>
        <w:t xml:space="preserve"> подготовки матросов-спасателей и прошедшие инструктаж по технике безопасности при ведении работ по обеспечению безопасности на водных объектах. Матросы-спасатели не прошедшие своевременно повторный инструктаж по охране труда, пожарной безопасности и ежегодную проверку знаний к работе не допускаются.</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1.3. </w:t>
      </w:r>
      <w:r w:rsidRPr="00F13DC4">
        <w:rPr>
          <w:rFonts w:ascii="Times New Roman" w:eastAsia="Times New Roman" w:hAnsi="Times New Roman" w:cs="Times New Roman"/>
          <w:sz w:val="20"/>
          <w:szCs w:val="20"/>
          <w:lang w:eastAsia="ru-RU"/>
        </w:rPr>
        <w:t>Матросы-спасатели обязаны:</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строго выполнять требования техники безопасности, указания старшего смены и вышестоящего руководства, во время работы быть внимательным, не отвлекаться;</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требовать проведения соответствующего дополнительного инструктажа в случае получения приказа на выполнение определенного вида работы, если им недостаточно известны и понятны способы ее безопасного выполнения;</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быть внимательным к подаваемым сигналам и командам;</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не работать с использованием неисправных плавательных средств, меха</w:t>
      </w:r>
      <w:r w:rsidRPr="00F13DC4">
        <w:rPr>
          <w:rFonts w:ascii="Times New Roman" w:eastAsia="Times New Roman" w:hAnsi="Times New Roman" w:cs="Times New Roman"/>
          <w:sz w:val="20"/>
          <w:szCs w:val="20"/>
          <w:lang w:eastAsia="ru-RU"/>
        </w:rPr>
        <w:softHyphen/>
        <w:t>низмов, инструмента, снаряжения;</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следить за выполнением требований техники безопасности лицами, не имеющими достаточного опыта работ в данных условиях.</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1.4. </w:t>
      </w:r>
      <w:r w:rsidRPr="00F13DC4">
        <w:rPr>
          <w:rFonts w:ascii="Times New Roman" w:eastAsia="Times New Roman" w:hAnsi="Times New Roman" w:cs="Times New Roman"/>
          <w:sz w:val="20"/>
          <w:szCs w:val="20"/>
          <w:lang w:eastAsia="ru-RU"/>
        </w:rPr>
        <w:t>Основные, опасные факторы, воздействие которых на матроса-спасателя возможно при спасении пострадавших.</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течение, сносит человека попавшего в воду;</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низкие температуры воздуха, неблагоприятные погодные условия (дождь, гроза, ветер, высокая влажность воздуха);</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возможность намокания одежды и обуви;</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mallCaps/>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паническое  поведение  спасаемого, </w:t>
      </w:r>
      <w:proofErr w:type="gramStart"/>
      <w:r w:rsidRPr="00F13DC4">
        <w:rPr>
          <w:rFonts w:ascii="Times New Roman" w:eastAsia="Times New Roman" w:hAnsi="Times New Roman" w:cs="Times New Roman"/>
          <w:sz w:val="20"/>
          <w:szCs w:val="20"/>
          <w:lang w:eastAsia="ru-RU"/>
        </w:rPr>
        <w:t>который</w:t>
      </w:r>
      <w:proofErr w:type="gramEnd"/>
      <w:r w:rsidRPr="00F13DC4">
        <w:rPr>
          <w:rFonts w:ascii="Times New Roman" w:eastAsia="Times New Roman" w:hAnsi="Times New Roman" w:cs="Times New Roman"/>
          <w:sz w:val="20"/>
          <w:szCs w:val="20"/>
          <w:lang w:eastAsia="ru-RU"/>
        </w:rPr>
        <w:t xml:space="preserve">   может схватить   матроса-спасателя, что небезопасно.                    </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1.5. </w:t>
      </w:r>
      <w:r w:rsidRPr="00F13DC4">
        <w:rPr>
          <w:rFonts w:ascii="Times New Roman" w:eastAsia="Times New Roman" w:hAnsi="Times New Roman" w:cs="Times New Roman"/>
          <w:sz w:val="20"/>
          <w:szCs w:val="20"/>
          <w:lang w:eastAsia="ru-RU"/>
        </w:rPr>
        <w:t>При спасательных работах применяются средства защиты:</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спасательный жилет;                     </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комплект №1 (ласты, маска);</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круги спасательные с линем;</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спасательные концы (конец Александрова);</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медицинская сумка (аптечка);</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свисток, бинокль, радиостанция, мегафон.</w:t>
      </w: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3DC4">
        <w:rPr>
          <w:rFonts w:ascii="Times New Roman" w:eastAsiaTheme="minorEastAsia" w:hAnsi="Times New Roman" w:cs="Times New Roman"/>
          <w:b/>
          <w:sz w:val="20"/>
          <w:szCs w:val="20"/>
          <w:lang w:eastAsia="ru-RU"/>
        </w:rPr>
        <w:t xml:space="preserve">2. </w:t>
      </w:r>
      <w:r w:rsidRPr="00F13DC4">
        <w:rPr>
          <w:rFonts w:ascii="Times New Roman" w:eastAsia="Times New Roman" w:hAnsi="Times New Roman" w:cs="Times New Roman"/>
          <w:b/>
          <w:sz w:val="20"/>
          <w:szCs w:val="20"/>
          <w:lang w:eastAsia="ru-RU"/>
        </w:rPr>
        <w:t>ТРЕБОВАНИЯ ОХРАНЫ ТРУДА ПЕРЕД НАЧАЛОМ РАБОТЫ.</w:t>
      </w: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2.1. </w:t>
      </w:r>
      <w:r w:rsidRPr="00F13DC4">
        <w:rPr>
          <w:rFonts w:ascii="Times New Roman" w:eastAsia="Times New Roman" w:hAnsi="Times New Roman" w:cs="Times New Roman"/>
          <w:sz w:val="20"/>
          <w:szCs w:val="20"/>
          <w:lang w:eastAsia="ru-RU"/>
        </w:rPr>
        <w:t>Перед началом работы матросы-спасатели обязаны:</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правильно надеть спецодежду с учетом характера и технологии предстоящей работы и погодных условий;</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проверить наличие и исправность необходимых для данной работы средств индивидуальной защиты, аптечки;</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проверить исправность сре</w:t>
      </w:r>
      <w:proofErr w:type="gramStart"/>
      <w:r w:rsidRPr="00F13DC4">
        <w:rPr>
          <w:rFonts w:ascii="Times New Roman" w:eastAsia="Times New Roman" w:hAnsi="Times New Roman" w:cs="Times New Roman"/>
          <w:sz w:val="20"/>
          <w:szCs w:val="20"/>
          <w:lang w:eastAsia="ru-RU"/>
        </w:rPr>
        <w:t>дств сп</w:t>
      </w:r>
      <w:proofErr w:type="gramEnd"/>
      <w:r w:rsidRPr="00F13DC4">
        <w:rPr>
          <w:rFonts w:ascii="Times New Roman" w:eastAsia="Times New Roman" w:hAnsi="Times New Roman" w:cs="Times New Roman"/>
          <w:sz w:val="20"/>
          <w:szCs w:val="20"/>
          <w:lang w:eastAsia="ru-RU"/>
        </w:rPr>
        <w:t>асения, подготовить их к работе;</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проверить исправность </w:t>
      </w:r>
      <w:proofErr w:type="spellStart"/>
      <w:r w:rsidRPr="00F13DC4">
        <w:rPr>
          <w:rFonts w:ascii="Times New Roman" w:eastAsia="Times New Roman" w:hAnsi="Times New Roman" w:cs="Times New Roman"/>
          <w:sz w:val="20"/>
          <w:szCs w:val="20"/>
          <w:lang w:eastAsia="ru-RU"/>
        </w:rPr>
        <w:t>плавсредств</w:t>
      </w:r>
      <w:proofErr w:type="spellEnd"/>
      <w:r w:rsidRPr="00F13DC4">
        <w:rPr>
          <w:rFonts w:ascii="Times New Roman" w:eastAsia="Times New Roman" w:hAnsi="Times New Roman" w:cs="Times New Roman"/>
          <w:sz w:val="20"/>
          <w:szCs w:val="20"/>
          <w:lang w:eastAsia="ru-RU"/>
        </w:rPr>
        <w:t>;</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убедиться в укомплектованности </w:t>
      </w:r>
      <w:proofErr w:type="spellStart"/>
      <w:r w:rsidRPr="00F13DC4">
        <w:rPr>
          <w:rFonts w:ascii="Times New Roman" w:eastAsia="Times New Roman" w:hAnsi="Times New Roman" w:cs="Times New Roman"/>
          <w:sz w:val="20"/>
          <w:szCs w:val="20"/>
          <w:lang w:eastAsia="ru-RU"/>
        </w:rPr>
        <w:t>плавсредств</w:t>
      </w:r>
      <w:proofErr w:type="spellEnd"/>
      <w:r w:rsidRPr="00F13DC4">
        <w:rPr>
          <w:rFonts w:ascii="Times New Roman" w:eastAsia="Times New Roman" w:hAnsi="Times New Roman" w:cs="Times New Roman"/>
          <w:sz w:val="20"/>
          <w:szCs w:val="20"/>
          <w:lang w:eastAsia="ru-RU"/>
        </w:rPr>
        <w:t>;</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проверить работу на ходу;</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heme="minorEastAsia" w:hAnsi="Times New Roman" w:cs="Times New Roman"/>
          <w:sz w:val="20"/>
          <w:szCs w:val="20"/>
          <w:lang w:eastAsia="ru-RU"/>
        </w:rPr>
        <w:t>-</w:t>
      </w:r>
      <w:r w:rsidRPr="00F13DC4">
        <w:rPr>
          <w:rFonts w:ascii="Times New Roman" w:eastAsia="Times New Roman" w:hAnsi="Times New Roman" w:cs="Times New Roman"/>
          <w:sz w:val="20"/>
          <w:szCs w:val="20"/>
          <w:lang w:eastAsia="ru-RU"/>
        </w:rPr>
        <w:t>доложить о готовности к работе оперативному дежурному.</w:t>
      </w: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3DC4">
        <w:rPr>
          <w:rFonts w:ascii="Times New Roman" w:eastAsiaTheme="minorEastAsia" w:hAnsi="Times New Roman" w:cs="Times New Roman"/>
          <w:b/>
          <w:sz w:val="20"/>
          <w:szCs w:val="20"/>
          <w:lang w:eastAsia="ru-RU"/>
        </w:rPr>
        <w:t xml:space="preserve">3. </w:t>
      </w:r>
      <w:r w:rsidRPr="00F13DC4">
        <w:rPr>
          <w:rFonts w:ascii="Times New Roman" w:eastAsia="Times New Roman" w:hAnsi="Times New Roman" w:cs="Times New Roman"/>
          <w:b/>
          <w:sz w:val="20"/>
          <w:szCs w:val="20"/>
          <w:lang w:eastAsia="ru-RU"/>
        </w:rPr>
        <w:t>ТРЕБОВАНИЯ ОХРАНЫ ТРУДА ВО ВРЕМЯ РАБОТЫ.</w:t>
      </w: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3.1.  </w:t>
      </w:r>
      <w:r w:rsidRPr="00F13DC4">
        <w:rPr>
          <w:rFonts w:ascii="Times New Roman" w:eastAsia="Times New Roman" w:hAnsi="Times New Roman" w:cs="Times New Roman"/>
          <w:sz w:val="20"/>
          <w:szCs w:val="20"/>
          <w:lang w:eastAsia="ru-RU"/>
        </w:rPr>
        <w:t>Во время работы матросу-спасателю при оказании помощи по спасению людей необходимо:</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i/>
          <w:iCs/>
          <w:sz w:val="20"/>
          <w:szCs w:val="20"/>
          <w:lang w:eastAsia="ru-RU"/>
        </w:rPr>
        <w:t xml:space="preserve">- </w:t>
      </w:r>
      <w:r w:rsidRPr="00F13DC4">
        <w:rPr>
          <w:rFonts w:ascii="Times New Roman" w:eastAsia="Times New Roman" w:hAnsi="Times New Roman" w:cs="Times New Roman"/>
          <w:sz w:val="20"/>
          <w:szCs w:val="20"/>
          <w:lang w:eastAsia="ru-RU"/>
        </w:rPr>
        <w:t xml:space="preserve">работы проводить только в спасательных жилетах, при движении в брод соблюдать осторожность, </w:t>
      </w:r>
      <w:r w:rsidRPr="00F13DC4">
        <w:rPr>
          <w:rFonts w:ascii="Times New Roman" w:eastAsia="Times New Roman" w:hAnsi="Times New Roman" w:cs="Times New Roman"/>
          <w:sz w:val="20"/>
          <w:szCs w:val="20"/>
          <w:lang w:eastAsia="ru-RU"/>
        </w:rPr>
        <w:lastRenderedPageBreak/>
        <w:t xml:space="preserve">шестом, </w:t>
      </w:r>
      <w:proofErr w:type="gramStart"/>
      <w:r w:rsidRPr="00F13DC4">
        <w:rPr>
          <w:rFonts w:ascii="Times New Roman" w:eastAsia="Times New Roman" w:hAnsi="Times New Roman" w:cs="Times New Roman"/>
          <w:sz w:val="20"/>
          <w:szCs w:val="20"/>
          <w:lang w:eastAsia="ru-RU"/>
        </w:rPr>
        <w:t>веслом-упираться</w:t>
      </w:r>
      <w:proofErr w:type="gramEnd"/>
      <w:r w:rsidRPr="00F13DC4">
        <w:rPr>
          <w:rFonts w:ascii="Times New Roman" w:eastAsia="Times New Roman" w:hAnsi="Times New Roman" w:cs="Times New Roman"/>
          <w:sz w:val="20"/>
          <w:szCs w:val="20"/>
          <w:lang w:eastAsia="ru-RU"/>
        </w:rPr>
        <w:t xml:space="preserve"> со стороны напора воды и прощупывать дно водной преграды, чтобы избежать падения в яму, при воз</w:t>
      </w:r>
      <w:r w:rsidRPr="00F13DC4">
        <w:rPr>
          <w:rFonts w:ascii="Times New Roman" w:eastAsia="Times New Roman" w:hAnsi="Times New Roman" w:cs="Times New Roman"/>
          <w:sz w:val="20"/>
          <w:szCs w:val="20"/>
          <w:lang w:eastAsia="ru-RU"/>
        </w:rPr>
        <w:softHyphen/>
        <w:t>можности смотреть на противоположный берег или неподвижный предмет, не опуская глаз на воду;</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3.2.  </w:t>
      </w:r>
      <w:r w:rsidRPr="00F13DC4">
        <w:rPr>
          <w:rFonts w:ascii="Times New Roman" w:eastAsia="Times New Roman" w:hAnsi="Times New Roman" w:cs="Times New Roman"/>
          <w:sz w:val="20"/>
          <w:szCs w:val="20"/>
          <w:lang w:eastAsia="ru-RU"/>
        </w:rPr>
        <w:t>При спасательных работах на воде запрещается пользоваться неисправными или неприспособленными для спасения лодками.</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3.3.  </w:t>
      </w:r>
      <w:r w:rsidRPr="00F13DC4">
        <w:rPr>
          <w:rFonts w:ascii="Times New Roman" w:eastAsia="Times New Roman" w:hAnsi="Times New Roman" w:cs="Times New Roman"/>
          <w:sz w:val="20"/>
          <w:szCs w:val="20"/>
          <w:lang w:eastAsia="ru-RU"/>
        </w:rPr>
        <w:t>Входить в лодку следует по одному, ступая на середину настила, расса</w:t>
      </w:r>
      <w:r w:rsidRPr="00F13DC4">
        <w:rPr>
          <w:rFonts w:ascii="Times New Roman" w:eastAsia="Times New Roman" w:hAnsi="Times New Roman" w:cs="Times New Roman"/>
          <w:sz w:val="20"/>
          <w:szCs w:val="20"/>
          <w:lang w:eastAsia="ru-RU"/>
        </w:rPr>
        <w:softHyphen/>
        <w:t xml:space="preserve">живаться </w:t>
      </w:r>
      <w:proofErr w:type="gramStart"/>
      <w:r w:rsidRPr="00F13DC4">
        <w:rPr>
          <w:rFonts w:ascii="Times New Roman" w:eastAsia="Times New Roman" w:hAnsi="Times New Roman" w:cs="Times New Roman"/>
          <w:sz w:val="20"/>
          <w:szCs w:val="20"/>
          <w:lang w:eastAsia="ru-RU"/>
        </w:rPr>
        <w:t>должны</w:t>
      </w:r>
      <w:proofErr w:type="gramEnd"/>
      <w:r w:rsidRPr="00F13DC4">
        <w:rPr>
          <w:rFonts w:ascii="Times New Roman" w:eastAsia="Times New Roman" w:hAnsi="Times New Roman" w:cs="Times New Roman"/>
          <w:sz w:val="20"/>
          <w:szCs w:val="20"/>
          <w:lang w:eastAsia="ru-RU"/>
        </w:rPr>
        <w:t xml:space="preserve"> по указанию старшего. Во время движения нельзя менять</w:t>
      </w:r>
      <w:r w:rsidRPr="00F13DC4">
        <w:rPr>
          <w:rFonts w:ascii="Times New Roman" w:eastAsia="Times New Roman" w:hAnsi="Times New Roman" w:cs="Times New Roman"/>
          <w:sz w:val="20"/>
          <w:szCs w:val="20"/>
          <w:lang w:eastAsia="ru-RU"/>
        </w:rPr>
        <w:softHyphen/>
        <w:t>ся местами и садиться на борт лодки. Нос или корма лодки должны быть направлены перпендикулярно волне, при необходимости проверять глубины, чтобы не сесть на мель.</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3.4.  </w:t>
      </w:r>
      <w:r w:rsidRPr="00F13DC4">
        <w:rPr>
          <w:rFonts w:ascii="Times New Roman" w:eastAsia="Times New Roman" w:hAnsi="Times New Roman" w:cs="Times New Roman"/>
          <w:sz w:val="20"/>
          <w:szCs w:val="20"/>
          <w:lang w:eastAsia="ru-RU"/>
        </w:rPr>
        <w:t>После причаливания, один из матросов-спасателей по команде старшего в лодке должен выйти на берег и придерживать лодку за борт или носовую часть до тех пор, пока все эвакуированные не окажутся на суше.</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3.5.  </w:t>
      </w:r>
      <w:r w:rsidRPr="00F13DC4">
        <w:rPr>
          <w:rFonts w:ascii="Times New Roman" w:eastAsia="Times New Roman" w:hAnsi="Times New Roman" w:cs="Times New Roman"/>
          <w:sz w:val="20"/>
          <w:szCs w:val="20"/>
          <w:lang w:eastAsia="ru-RU"/>
        </w:rPr>
        <w:t xml:space="preserve">Запрещается пользоваться </w:t>
      </w:r>
      <w:proofErr w:type="spellStart"/>
      <w:r w:rsidRPr="00F13DC4">
        <w:rPr>
          <w:rFonts w:ascii="Times New Roman" w:eastAsia="Times New Roman" w:hAnsi="Times New Roman" w:cs="Times New Roman"/>
          <w:sz w:val="20"/>
          <w:szCs w:val="20"/>
          <w:lang w:eastAsia="ru-RU"/>
        </w:rPr>
        <w:t>плавсредством</w:t>
      </w:r>
      <w:proofErr w:type="spellEnd"/>
      <w:r w:rsidRPr="00F13DC4">
        <w:rPr>
          <w:rFonts w:ascii="Times New Roman" w:eastAsia="Times New Roman" w:hAnsi="Times New Roman" w:cs="Times New Roman"/>
          <w:sz w:val="20"/>
          <w:szCs w:val="20"/>
          <w:lang w:eastAsia="ru-RU"/>
        </w:rPr>
        <w:t xml:space="preserve"> при высоте волны и скорости ветра, превышающие тактико-технические характеристики соответствующего </w:t>
      </w:r>
      <w:proofErr w:type="spellStart"/>
      <w:r w:rsidRPr="00F13DC4">
        <w:rPr>
          <w:rFonts w:ascii="Times New Roman" w:eastAsia="Times New Roman" w:hAnsi="Times New Roman" w:cs="Times New Roman"/>
          <w:sz w:val="20"/>
          <w:szCs w:val="20"/>
          <w:lang w:eastAsia="ru-RU"/>
        </w:rPr>
        <w:t>плавсредства</w:t>
      </w:r>
      <w:proofErr w:type="spellEnd"/>
      <w:r w:rsidRPr="00F13DC4">
        <w:rPr>
          <w:rFonts w:ascii="Times New Roman" w:eastAsia="Times New Roman" w:hAnsi="Times New Roman" w:cs="Times New Roman"/>
          <w:sz w:val="20"/>
          <w:szCs w:val="20"/>
          <w:lang w:eastAsia="ru-RU"/>
        </w:rPr>
        <w:t>.</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3.6.   </w:t>
      </w:r>
      <w:r w:rsidRPr="00F13DC4">
        <w:rPr>
          <w:rFonts w:ascii="Times New Roman" w:eastAsia="Times New Roman" w:hAnsi="Times New Roman" w:cs="Times New Roman"/>
          <w:sz w:val="20"/>
          <w:szCs w:val="20"/>
          <w:lang w:eastAsia="ru-RU"/>
        </w:rPr>
        <w:t xml:space="preserve">Запрещается: перегружать </w:t>
      </w:r>
      <w:proofErr w:type="spellStart"/>
      <w:r w:rsidRPr="00F13DC4">
        <w:rPr>
          <w:rFonts w:ascii="Times New Roman" w:eastAsia="Times New Roman" w:hAnsi="Times New Roman" w:cs="Times New Roman"/>
          <w:sz w:val="20"/>
          <w:szCs w:val="20"/>
          <w:lang w:eastAsia="ru-RU"/>
        </w:rPr>
        <w:t>плавсредства</w:t>
      </w:r>
      <w:proofErr w:type="spellEnd"/>
      <w:r w:rsidRPr="00F13DC4">
        <w:rPr>
          <w:rFonts w:ascii="Times New Roman" w:eastAsia="Times New Roman" w:hAnsi="Times New Roman" w:cs="Times New Roman"/>
          <w:sz w:val="20"/>
          <w:szCs w:val="20"/>
          <w:lang w:eastAsia="ru-RU"/>
        </w:rPr>
        <w:t xml:space="preserve"> сверх установленных норм, скапливаться на одном борту, сидеть на боргах и переваливаться за борт, держаться непосредственно за борт </w:t>
      </w:r>
      <w:proofErr w:type="spellStart"/>
      <w:r w:rsidRPr="00F13DC4">
        <w:rPr>
          <w:rFonts w:ascii="Times New Roman" w:eastAsia="Times New Roman" w:hAnsi="Times New Roman" w:cs="Times New Roman"/>
          <w:sz w:val="20"/>
          <w:szCs w:val="20"/>
          <w:lang w:eastAsia="ru-RU"/>
        </w:rPr>
        <w:t>плавсредства</w:t>
      </w:r>
      <w:proofErr w:type="spellEnd"/>
      <w:r w:rsidRPr="00F13DC4">
        <w:rPr>
          <w:rFonts w:ascii="Times New Roman" w:eastAsia="Times New Roman" w:hAnsi="Times New Roman" w:cs="Times New Roman"/>
          <w:sz w:val="20"/>
          <w:szCs w:val="20"/>
          <w:lang w:eastAsia="ru-RU"/>
        </w:rPr>
        <w:t xml:space="preserve"> жесткой конструкции тем потерпевшим, которые ждут своей очереди подбора из воды.</w:t>
      </w: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 xml:space="preserve">4. </w:t>
      </w:r>
      <w:r w:rsidRPr="00F13DC4">
        <w:rPr>
          <w:rFonts w:ascii="Times New Roman" w:eastAsia="Times New Roman" w:hAnsi="Times New Roman" w:cs="Times New Roman"/>
          <w:b/>
          <w:sz w:val="20"/>
          <w:szCs w:val="20"/>
          <w:lang w:eastAsia="ru-RU"/>
        </w:rPr>
        <w:t>ТРЕБОВАНИЯ ОХРАНЫ ТРУДА В АВАРИЙНЫХ СИТУАЦИЯХ.</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b/>
          <w:bCs/>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4.1.  </w:t>
      </w:r>
      <w:r w:rsidRPr="00F13DC4">
        <w:rPr>
          <w:rFonts w:ascii="Times New Roman" w:eastAsia="Times New Roman" w:hAnsi="Times New Roman" w:cs="Times New Roman"/>
          <w:sz w:val="20"/>
          <w:szCs w:val="20"/>
          <w:lang w:eastAsia="ru-RU"/>
        </w:rPr>
        <w:t>Под аварийной ситуацией, понимается ситуация, при которой возникает реальная угроза жизни или здоровью личного состава.</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4.2.  </w:t>
      </w:r>
      <w:r w:rsidRPr="00F13DC4">
        <w:rPr>
          <w:rFonts w:ascii="Times New Roman" w:eastAsia="Times New Roman" w:hAnsi="Times New Roman" w:cs="Times New Roman"/>
          <w:sz w:val="20"/>
          <w:szCs w:val="20"/>
          <w:lang w:eastAsia="ru-RU"/>
        </w:rPr>
        <w:t>При возникновении, входе работ непосредственной опасности для матросов-спасателей, принимаются меры безопасности в соответствии с характером опасности, а при невозможности их проведения работы прекращаются, о чем докладывается руководителям.</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4.3.  </w:t>
      </w:r>
      <w:r w:rsidRPr="00F13DC4">
        <w:rPr>
          <w:rFonts w:ascii="Times New Roman" w:eastAsia="Times New Roman" w:hAnsi="Times New Roman" w:cs="Times New Roman"/>
          <w:sz w:val="20"/>
          <w:szCs w:val="20"/>
          <w:lang w:eastAsia="ru-RU"/>
        </w:rPr>
        <w:t>При наступлении плохого самочувствия, матрос-спасатель прекращает работу и докладывает об этом руководителю работ.</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4.4.  </w:t>
      </w:r>
      <w:r w:rsidRPr="00F13DC4">
        <w:rPr>
          <w:rFonts w:ascii="Times New Roman" w:eastAsia="Times New Roman" w:hAnsi="Times New Roman" w:cs="Times New Roman"/>
          <w:sz w:val="20"/>
          <w:szCs w:val="20"/>
          <w:lang w:eastAsia="ru-RU"/>
        </w:rPr>
        <w:t xml:space="preserve">При травме первая помощь оказывается в порядке самопомощи или взаимопомощи находящимися рядом </w:t>
      </w:r>
      <w:r w:rsidRPr="00F13DC4">
        <w:rPr>
          <w:rFonts w:ascii="Times New Roman" w:eastAsia="Times New Roman" w:hAnsi="Times New Roman" w:cs="Times New Roman"/>
          <w:iCs/>
          <w:sz w:val="20"/>
          <w:szCs w:val="20"/>
          <w:lang w:eastAsia="ru-RU"/>
        </w:rPr>
        <w:t>матросами - спасателями,</w:t>
      </w:r>
      <w:r w:rsidRPr="00F13DC4">
        <w:rPr>
          <w:rFonts w:ascii="Times New Roman" w:eastAsia="Times New Roman" w:hAnsi="Times New Roman" w:cs="Times New Roman"/>
          <w:i/>
          <w:iCs/>
          <w:sz w:val="20"/>
          <w:szCs w:val="20"/>
          <w:lang w:eastAsia="ru-RU"/>
        </w:rPr>
        <w:t xml:space="preserve"> </w:t>
      </w:r>
      <w:r w:rsidRPr="00F13DC4">
        <w:rPr>
          <w:rFonts w:ascii="Times New Roman" w:eastAsia="Times New Roman" w:hAnsi="Times New Roman" w:cs="Times New Roman"/>
          <w:sz w:val="20"/>
          <w:szCs w:val="20"/>
          <w:lang w:eastAsia="ru-RU"/>
        </w:rPr>
        <w:t xml:space="preserve">с использованием средств первой помощи и подручных </w:t>
      </w:r>
      <w:r w:rsidRPr="00F13DC4">
        <w:rPr>
          <w:rFonts w:ascii="Times New Roman" w:eastAsia="Times New Roman" w:hAnsi="Times New Roman" w:cs="Times New Roman"/>
          <w:iCs/>
          <w:sz w:val="20"/>
          <w:szCs w:val="20"/>
          <w:lang w:eastAsia="ru-RU"/>
        </w:rPr>
        <w:t>средств.</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4.5.  </w:t>
      </w:r>
      <w:r w:rsidRPr="00F13DC4">
        <w:rPr>
          <w:rFonts w:ascii="Times New Roman" w:eastAsia="Times New Roman" w:hAnsi="Times New Roman" w:cs="Times New Roman"/>
          <w:sz w:val="20"/>
          <w:szCs w:val="20"/>
          <w:lang w:eastAsia="ru-RU"/>
        </w:rPr>
        <w:t>При необходимости травмированный матрос - спасатель доставляется в медицинское учреждение или на место происшествия вызывается скорая по</w:t>
      </w:r>
      <w:r w:rsidRPr="00F13DC4">
        <w:rPr>
          <w:rFonts w:ascii="Times New Roman" w:eastAsia="Times New Roman" w:hAnsi="Times New Roman" w:cs="Times New Roman"/>
          <w:sz w:val="20"/>
          <w:szCs w:val="20"/>
          <w:lang w:eastAsia="ru-RU"/>
        </w:rPr>
        <w:softHyphen/>
        <w:t xml:space="preserve">мощь. </w:t>
      </w:r>
      <w:proofErr w:type="gramStart"/>
      <w:r w:rsidRPr="00F13DC4">
        <w:rPr>
          <w:rFonts w:ascii="Times New Roman" w:eastAsia="Times New Roman" w:hAnsi="Times New Roman" w:cs="Times New Roman"/>
          <w:sz w:val="20"/>
          <w:szCs w:val="20"/>
          <w:lang w:eastAsia="ru-RU"/>
        </w:rPr>
        <w:t>Старший</w:t>
      </w:r>
      <w:proofErr w:type="gramEnd"/>
      <w:r w:rsidRPr="00F13DC4">
        <w:rPr>
          <w:rFonts w:ascii="Times New Roman" w:eastAsia="Times New Roman" w:hAnsi="Times New Roman" w:cs="Times New Roman"/>
          <w:sz w:val="20"/>
          <w:szCs w:val="20"/>
          <w:lang w:eastAsia="ru-RU"/>
        </w:rPr>
        <w:t xml:space="preserve"> группы (смены) собирает показания очевидцев как можно в более короткие сроки.</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4.6.  </w:t>
      </w:r>
      <w:r w:rsidRPr="00F13DC4">
        <w:rPr>
          <w:rFonts w:ascii="Times New Roman" w:eastAsia="Times New Roman" w:hAnsi="Times New Roman" w:cs="Times New Roman"/>
          <w:sz w:val="20"/>
          <w:szCs w:val="20"/>
          <w:lang w:eastAsia="ru-RU"/>
        </w:rPr>
        <w:t>При падении в воду необходимо:</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сделать глубокий вдох и постараться принять вертикальное положение;</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в воде вести себя спокойно, не поддаваться панике, не растрачивать силы на беспорядочные движения;</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при попадании в течение - не бороться с ним, а плыть по течению, выбирая удобный момент и время </w:t>
      </w:r>
      <w:proofErr w:type="gramStart"/>
      <w:r w:rsidRPr="00F13DC4">
        <w:rPr>
          <w:rFonts w:ascii="Times New Roman" w:eastAsia="Times New Roman" w:hAnsi="Times New Roman" w:cs="Times New Roman"/>
          <w:sz w:val="20"/>
          <w:szCs w:val="20"/>
          <w:lang w:eastAsia="ru-RU"/>
        </w:rPr>
        <w:t>для</w:t>
      </w:r>
      <w:proofErr w:type="gramEnd"/>
      <w:r w:rsidRPr="00F13DC4">
        <w:rPr>
          <w:rFonts w:ascii="Times New Roman" w:eastAsia="Times New Roman" w:hAnsi="Times New Roman" w:cs="Times New Roman"/>
          <w:sz w:val="20"/>
          <w:szCs w:val="20"/>
          <w:lang w:eastAsia="ru-RU"/>
        </w:rPr>
        <w:t xml:space="preserve"> приближениям берегу;</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при волнении воды спокойно подниматься на волну и скатываться с нее, </w:t>
      </w:r>
      <w:proofErr w:type="gramStart"/>
      <w:r w:rsidRPr="00F13DC4">
        <w:rPr>
          <w:rFonts w:ascii="Times New Roman" w:eastAsia="Times New Roman" w:hAnsi="Times New Roman" w:cs="Times New Roman"/>
          <w:sz w:val="20"/>
          <w:szCs w:val="20"/>
          <w:lang w:eastAsia="ru-RU"/>
        </w:rPr>
        <w:t>следить</w:t>
      </w:r>
      <w:proofErr w:type="gramEnd"/>
      <w:r w:rsidRPr="00F13DC4">
        <w:rPr>
          <w:rFonts w:ascii="Times New Roman" w:eastAsia="Times New Roman" w:hAnsi="Times New Roman" w:cs="Times New Roman"/>
          <w:sz w:val="20"/>
          <w:szCs w:val="20"/>
          <w:lang w:eastAsia="ru-RU"/>
        </w:rPr>
        <w:t xml:space="preserve"> чтобы вдох приходился на промежуток</w:t>
      </w:r>
      <w:r w:rsidRPr="00F13DC4">
        <w:rPr>
          <w:rFonts w:ascii="Times New Roman" w:eastAsia="Times New Roman" w:hAnsi="Times New Roman" w:cs="Times New Roman"/>
          <w:sz w:val="20"/>
          <w:szCs w:val="20"/>
          <w:vertAlign w:val="subscript"/>
          <w:lang w:eastAsia="ru-RU"/>
        </w:rPr>
        <w:t xml:space="preserve"> </w:t>
      </w:r>
      <w:r w:rsidRPr="00F13DC4">
        <w:rPr>
          <w:rFonts w:ascii="Times New Roman" w:eastAsia="Times New Roman" w:hAnsi="Times New Roman" w:cs="Times New Roman"/>
          <w:sz w:val="20"/>
          <w:szCs w:val="20"/>
          <w:lang w:eastAsia="ru-RU"/>
        </w:rPr>
        <w:t>между ударами волн;</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при судороге бедра - согнуть ногу в колене, сильно прижать руками пятку по направлению к седалищу, при судороге мышц живота - энергично подтягивать к животу колени;</w:t>
      </w: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13DC4">
        <w:rPr>
          <w:rFonts w:ascii="Times New Roman" w:eastAsiaTheme="minorEastAsia" w:hAnsi="Times New Roman" w:cs="Times New Roman"/>
          <w:b/>
          <w:sz w:val="20"/>
          <w:szCs w:val="20"/>
          <w:lang w:eastAsia="ru-RU"/>
        </w:rPr>
        <w:t xml:space="preserve">5. </w:t>
      </w:r>
      <w:r w:rsidRPr="00F13DC4">
        <w:rPr>
          <w:rFonts w:ascii="Times New Roman" w:eastAsia="Times New Roman" w:hAnsi="Times New Roman" w:cs="Times New Roman"/>
          <w:b/>
          <w:sz w:val="20"/>
          <w:szCs w:val="20"/>
          <w:lang w:eastAsia="ru-RU"/>
        </w:rPr>
        <w:t>ТРЕБОВАНИЯ ОХРАНЫ ТРУДА ПО ОКОНЧАНИИ РАБОТЫ.</w:t>
      </w:r>
    </w:p>
    <w:p w:rsidR="00F13DC4" w:rsidRPr="00F13DC4" w:rsidRDefault="00F13DC4" w:rsidP="00F13DC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5.1. </w:t>
      </w:r>
      <w:r w:rsidRPr="00F13DC4">
        <w:rPr>
          <w:rFonts w:ascii="Times New Roman" w:eastAsia="Times New Roman" w:hAnsi="Times New Roman" w:cs="Times New Roman"/>
          <w:sz w:val="20"/>
          <w:szCs w:val="20"/>
          <w:lang w:eastAsia="ru-RU"/>
        </w:rPr>
        <w:t>По окончании работы матрос-спасатель обязан:</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 xml:space="preserve">привести в порядок средства спасения, </w:t>
      </w:r>
      <w:proofErr w:type="spellStart"/>
      <w:r w:rsidRPr="00F13DC4">
        <w:rPr>
          <w:rFonts w:ascii="Times New Roman" w:eastAsia="Times New Roman" w:hAnsi="Times New Roman" w:cs="Times New Roman"/>
          <w:sz w:val="20"/>
          <w:szCs w:val="20"/>
          <w:lang w:eastAsia="ru-RU"/>
        </w:rPr>
        <w:t>плавсредства</w:t>
      </w:r>
      <w:proofErr w:type="spellEnd"/>
      <w:r w:rsidRPr="00F13DC4">
        <w:rPr>
          <w:rFonts w:ascii="Times New Roman" w:eastAsia="Times New Roman" w:hAnsi="Times New Roman" w:cs="Times New Roman"/>
          <w:sz w:val="20"/>
          <w:szCs w:val="20"/>
          <w:lang w:eastAsia="ru-RU"/>
        </w:rPr>
        <w:t xml:space="preserve">; </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imes New Roman" w:hAnsi="Times New Roman" w:cs="Times New Roman"/>
          <w:sz w:val="20"/>
          <w:szCs w:val="20"/>
          <w:lang w:eastAsia="ru-RU"/>
        </w:rPr>
        <w:t>- доложить о выявленных неисправностях руководству;</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в случае использования аптечки и расхода перевязочных материалов сообщить руководству о необходимости доукомплектования аптечки;</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привести в порядок спец. одежду, убрать в места храпения;</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тщательно вымыть теплой водой с мылом руки и лицо.</w:t>
      </w:r>
    </w:p>
    <w:p w:rsidR="00F13DC4" w:rsidRPr="00F13DC4" w:rsidRDefault="00F13DC4" w:rsidP="00F13DC4">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F13DC4">
        <w:rPr>
          <w:rFonts w:ascii="Times New Roman" w:eastAsiaTheme="minorEastAsia" w:hAnsi="Times New Roman" w:cs="Times New Roman"/>
          <w:sz w:val="20"/>
          <w:szCs w:val="20"/>
          <w:lang w:eastAsia="ru-RU"/>
        </w:rPr>
        <w:t xml:space="preserve">- </w:t>
      </w:r>
      <w:r w:rsidRPr="00F13DC4">
        <w:rPr>
          <w:rFonts w:ascii="Times New Roman" w:eastAsia="Times New Roman" w:hAnsi="Times New Roman" w:cs="Times New Roman"/>
          <w:sz w:val="20"/>
          <w:szCs w:val="20"/>
          <w:lang w:eastAsia="ru-RU"/>
        </w:rPr>
        <w:t>Доложить об окончании работ в соответствии со схемой связи.</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Утверждаю </w:t>
      </w: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Глава Вьюнского сельсовета</w:t>
      </w: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Колыванского района</w:t>
      </w: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Новосибирской области</w:t>
      </w: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_____________Т. В. Хименко</w:t>
      </w: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 xml:space="preserve">«____»_________2021 г. </w:t>
      </w: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Распорядок дня спасательного поста</w:t>
      </w:r>
    </w:p>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tbl>
      <w:tblPr>
        <w:tblStyle w:val="170"/>
        <w:tblW w:w="0" w:type="auto"/>
        <w:tblLook w:val="04A0" w:firstRow="1" w:lastRow="0" w:firstColumn="1" w:lastColumn="0" w:noHBand="0" w:noVBand="1"/>
      </w:tblPr>
      <w:tblGrid>
        <w:gridCol w:w="2083"/>
        <w:gridCol w:w="7488"/>
      </w:tblGrid>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Время</w:t>
            </w:r>
          </w:p>
        </w:tc>
        <w:tc>
          <w:tcPr>
            <w:tcW w:w="7488" w:type="dxa"/>
          </w:tcPr>
          <w:p w:rsidR="00F13DC4" w:rsidRPr="00F13DC4" w:rsidRDefault="00F13DC4" w:rsidP="00F13DC4">
            <w:pPr>
              <w:jc w:val="center"/>
              <w:rPr>
                <w:rFonts w:ascii="Times New Roman" w:eastAsia="Times New Roman" w:hAnsi="Times New Roman" w:cs="Times New Roman"/>
                <w:b/>
                <w:sz w:val="20"/>
                <w:szCs w:val="20"/>
                <w:lang w:eastAsia="ru-RU"/>
              </w:rPr>
            </w:pPr>
            <w:r w:rsidRPr="00F13DC4">
              <w:rPr>
                <w:rFonts w:ascii="Times New Roman" w:eastAsia="Times New Roman" w:hAnsi="Times New Roman" w:cs="Times New Roman"/>
                <w:b/>
                <w:sz w:val="20"/>
                <w:szCs w:val="20"/>
                <w:lang w:eastAsia="ru-RU"/>
              </w:rPr>
              <w:t>Мероприятия</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9.45</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Прибытие на пост</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9.45 - 10.00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Прием спасательного имущества и документации по описи. Доклад о заступлении на дежурство в соответствии со схемой связи.</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11.00 - 12.00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Обход зоны ответственности спасательного поста.</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12.00 -13.00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Ведение агитационной и предупредительной работы с отдыхающими.</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13.00 – 14.00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Ведение наблюдения за </w:t>
            </w:r>
            <w:proofErr w:type="gramStart"/>
            <w:r w:rsidRPr="00F13DC4">
              <w:rPr>
                <w:rFonts w:ascii="Times New Roman" w:eastAsia="Times New Roman" w:hAnsi="Times New Roman" w:cs="Times New Roman"/>
                <w:sz w:val="20"/>
                <w:szCs w:val="20"/>
                <w:lang w:eastAsia="ru-RU"/>
              </w:rPr>
              <w:t>купающимися</w:t>
            </w:r>
            <w:proofErr w:type="gramEnd"/>
            <w:r w:rsidRPr="00F13DC4">
              <w:rPr>
                <w:rFonts w:ascii="Times New Roman" w:eastAsia="Times New Roman" w:hAnsi="Times New Roman" w:cs="Times New Roman"/>
                <w:sz w:val="20"/>
                <w:szCs w:val="20"/>
                <w:lang w:eastAsia="ru-RU"/>
              </w:rPr>
              <w:t>.</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14.00 - 14.40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Прием пищи осуществляется на посту, поочередно, не более 20 минут на одного матроса – спасателя.</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14.40 - 16.00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Обход зоны ответственности спасательного поста.</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16.00 - 17.00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Ведение агитационной и предупредительной работы с отдыхающими.</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17.00 - 18.00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 xml:space="preserve">Ведение наблюдения за </w:t>
            </w:r>
            <w:proofErr w:type="gramStart"/>
            <w:r w:rsidRPr="00F13DC4">
              <w:rPr>
                <w:rFonts w:ascii="Times New Roman" w:eastAsia="Times New Roman" w:hAnsi="Times New Roman" w:cs="Times New Roman"/>
                <w:sz w:val="20"/>
                <w:szCs w:val="20"/>
                <w:lang w:eastAsia="ru-RU"/>
              </w:rPr>
              <w:t>купающимися</w:t>
            </w:r>
            <w:proofErr w:type="gramEnd"/>
            <w:r w:rsidRPr="00F13DC4">
              <w:rPr>
                <w:rFonts w:ascii="Times New Roman" w:eastAsia="Times New Roman" w:hAnsi="Times New Roman" w:cs="Times New Roman"/>
                <w:sz w:val="20"/>
                <w:szCs w:val="20"/>
                <w:lang w:eastAsia="ru-RU"/>
              </w:rPr>
              <w:t>.</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18.00 - 19.00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Ведение агитационной и предупредительной работы с отдыхающими.</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19.00 - 20.00</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Обход зоны ответственности спасательного поста.</w:t>
            </w:r>
          </w:p>
        </w:tc>
      </w:tr>
      <w:tr w:rsidR="00F13DC4" w:rsidRPr="00F13DC4" w:rsidTr="00593588">
        <w:tc>
          <w:tcPr>
            <w:tcW w:w="2083" w:type="dxa"/>
          </w:tcPr>
          <w:p w:rsidR="00F13DC4" w:rsidRPr="00F13DC4" w:rsidRDefault="00F13DC4" w:rsidP="00F13DC4">
            <w:pPr>
              <w:jc w:val="cente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Окончание рабочего дня в соответствии с распоряжением</w:t>
            </w:r>
          </w:p>
        </w:tc>
        <w:tc>
          <w:tcPr>
            <w:tcW w:w="7488" w:type="dxa"/>
          </w:tcPr>
          <w:p w:rsidR="00F13DC4" w:rsidRPr="00F13DC4" w:rsidRDefault="00F13DC4" w:rsidP="00F13DC4">
            <w:pPr>
              <w:rPr>
                <w:rFonts w:ascii="Times New Roman" w:eastAsia="Times New Roman" w:hAnsi="Times New Roman" w:cs="Times New Roman"/>
                <w:sz w:val="20"/>
                <w:szCs w:val="20"/>
                <w:lang w:eastAsia="ru-RU"/>
              </w:rPr>
            </w:pPr>
            <w:r w:rsidRPr="00F13DC4">
              <w:rPr>
                <w:rFonts w:ascii="Times New Roman" w:eastAsia="Times New Roman" w:hAnsi="Times New Roman" w:cs="Times New Roman"/>
                <w:sz w:val="20"/>
                <w:szCs w:val="20"/>
                <w:lang w:eastAsia="ru-RU"/>
              </w:rPr>
              <w:t>Доклад об окончании дежурства. Сдача спасательного имущества и убытие.</w:t>
            </w:r>
          </w:p>
        </w:tc>
      </w:tr>
    </w:tbl>
    <w:p w:rsidR="00F13DC4" w:rsidRPr="00F13DC4" w:rsidRDefault="00F13DC4" w:rsidP="00F13DC4">
      <w:pPr>
        <w:spacing w:after="0" w:line="240" w:lineRule="auto"/>
        <w:jc w:val="center"/>
        <w:rPr>
          <w:rFonts w:ascii="Times New Roman" w:eastAsia="Times New Roman" w:hAnsi="Times New Roman" w:cs="Times New Roman"/>
          <w:b/>
          <w:sz w:val="20"/>
          <w:szCs w:val="20"/>
          <w:lang w:eastAsia="ru-RU"/>
        </w:rPr>
      </w:pPr>
    </w:p>
    <w:p w:rsidR="00F13DC4" w:rsidRPr="00F13DC4" w:rsidRDefault="00F13DC4" w:rsidP="00F13DC4">
      <w:pPr>
        <w:spacing w:after="0" w:line="240" w:lineRule="auto"/>
        <w:jc w:val="right"/>
        <w:rPr>
          <w:rFonts w:ascii="Times New Roman" w:eastAsia="Times New Roman" w:hAnsi="Times New Roman" w:cs="Times New Roman"/>
          <w:b/>
          <w:sz w:val="20"/>
          <w:szCs w:val="20"/>
          <w:lang w:eastAsia="ru-RU"/>
        </w:rPr>
      </w:pPr>
    </w:p>
    <w:p w:rsidR="00F13DC4" w:rsidRPr="00F13DC4" w:rsidRDefault="00F13DC4" w:rsidP="00A6020E">
      <w:pPr>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АДМИНИСТРАЦИЯ</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ВЬЮНСКОГО СЕЛЬСОВЕТА</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КОЛЫВАНСКОГО РАЙОНА</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НОВОСИБИРСКОЙ ОБЛАСТИ</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ПОСТАНОВЛЕНИЕ</w:t>
      </w:r>
    </w:p>
    <w:p w:rsidR="00A6020E" w:rsidRPr="00A6020E" w:rsidRDefault="00A6020E" w:rsidP="00A6020E">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 xml:space="preserve">От 05.07.2021  г.                              </w:t>
      </w:r>
      <w:proofErr w:type="gramStart"/>
      <w:r w:rsidRPr="00A6020E">
        <w:rPr>
          <w:rFonts w:ascii="Times New Roman" w:eastAsia="Times New Roman" w:hAnsi="Times New Roman" w:cs="Times New Roman"/>
          <w:b/>
          <w:sz w:val="20"/>
          <w:szCs w:val="20"/>
          <w:lang w:eastAsia="ru-RU"/>
        </w:rPr>
        <w:t>с</w:t>
      </w:r>
      <w:proofErr w:type="gramEnd"/>
      <w:r w:rsidRPr="00A6020E">
        <w:rPr>
          <w:rFonts w:ascii="Times New Roman" w:eastAsia="Times New Roman" w:hAnsi="Times New Roman" w:cs="Times New Roman"/>
          <w:b/>
          <w:sz w:val="20"/>
          <w:szCs w:val="20"/>
          <w:lang w:eastAsia="ru-RU"/>
        </w:rPr>
        <w:t>. Вьюны                              №  80</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О порядке списания муниципального имущества (основных средств), находящегося в реестре муниципальной собственности  Вьюнского сельсовета Колыванского района Новосибирской области</w:t>
      </w:r>
    </w:p>
    <w:p w:rsidR="00A6020E" w:rsidRPr="00A6020E" w:rsidRDefault="00A6020E" w:rsidP="00A6020E">
      <w:pPr>
        <w:spacing w:after="0" w:line="240" w:lineRule="auto"/>
        <w:jc w:val="center"/>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          В соответствии с </w:t>
      </w:r>
      <w:hyperlink r:id="rId13" w:history="1">
        <w:r w:rsidRPr="00A6020E">
          <w:rPr>
            <w:rFonts w:ascii="Times New Roman" w:eastAsia="Times New Roman" w:hAnsi="Times New Roman" w:cs="Times New Roman"/>
            <w:spacing w:val="2"/>
            <w:sz w:val="20"/>
            <w:szCs w:val="20"/>
            <w:lang w:eastAsia="ru-RU"/>
          </w:rPr>
          <w:t>Федеральным законом от 06.10.2003 N 131-ФЗ "Об общих принципах организации местного самоуправления в Российской Федерации"</w:t>
        </w:r>
      </w:hyperlink>
      <w:r w:rsidRPr="00A6020E">
        <w:rPr>
          <w:rFonts w:ascii="Times New Roman" w:eastAsia="Times New Roman" w:hAnsi="Times New Roman" w:cs="Times New Roman"/>
          <w:sz w:val="20"/>
          <w:szCs w:val="20"/>
          <w:lang w:eastAsia="ru-RU"/>
        </w:rPr>
        <w:t xml:space="preserve">, Уставом Вьюнского сельсовета Колыванского района Новосибирской области, </w:t>
      </w:r>
    </w:p>
    <w:p w:rsidR="00A6020E" w:rsidRPr="00A6020E" w:rsidRDefault="00A6020E" w:rsidP="00A6020E">
      <w:pPr>
        <w:spacing w:after="0" w:line="240" w:lineRule="auto"/>
        <w:ind w:firstLine="567"/>
        <w:jc w:val="both"/>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sz w:val="20"/>
          <w:szCs w:val="20"/>
          <w:lang w:eastAsia="ru-RU"/>
        </w:rPr>
        <w:t xml:space="preserve"> </w:t>
      </w:r>
      <w:r w:rsidRPr="00A6020E">
        <w:rPr>
          <w:rFonts w:ascii="Times New Roman" w:eastAsia="Times New Roman" w:hAnsi="Times New Roman" w:cs="Times New Roman"/>
          <w:b/>
          <w:sz w:val="20"/>
          <w:szCs w:val="20"/>
          <w:lang w:eastAsia="ru-RU"/>
        </w:rPr>
        <w:t>ПОСТАНОВЛЯЕТ:</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1. Утвердить Положение о порядке списания муниципального имущества (основных средств), находящегося в реестре муниципальной собственности Вьюнского сельсовета Колыванского района Новосибирской области, согласно приложению к настоящему постановлению.</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 Опубликовать настоящее постановление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3. </w:t>
      </w:r>
      <w:proofErr w:type="gramStart"/>
      <w:r w:rsidRPr="00A6020E">
        <w:rPr>
          <w:rFonts w:ascii="Times New Roman" w:eastAsia="Times New Roman" w:hAnsi="Times New Roman" w:cs="Times New Roman"/>
          <w:sz w:val="20"/>
          <w:szCs w:val="20"/>
          <w:lang w:eastAsia="ru-RU"/>
        </w:rPr>
        <w:t>Контроль за</w:t>
      </w:r>
      <w:proofErr w:type="gramEnd"/>
      <w:r w:rsidRPr="00A6020E">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br/>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Глава Вьюнского сельсовета </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Колыванского района </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Новосибирской области                                                Т.В. Хименко     </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br/>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Утверждено</w:t>
      </w:r>
      <w:r w:rsidRPr="00A6020E">
        <w:rPr>
          <w:rFonts w:ascii="Times New Roman" w:eastAsia="Times New Roman" w:hAnsi="Times New Roman" w:cs="Times New Roman"/>
          <w:sz w:val="20"/>
          <w:szCs w:val="20"/>
          <w:lang w:eastAsia="ru-RU"/>
        </w:rPr>
        <w:br/>
        <w:t xml:space="preserve">постановлением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Вьюнского сельсовета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Колыванского района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Новосибирской области</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от 05.07.2021 № 80</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 </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Положение о порядке списания муниципального имущества (основных средств), находящегося в реестре муниципальной собственности  Вьюнского сельсовета Колыванского района Новосибирской области</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br/>
      </w:r>
    </w:p>
    <w:p w:rsidR="00A6020E" w:rsidRPr="00A6020E" w:rsidRDefault="00A6020E" w:rsidP="00A6020E">
      <w:pPr>
        <w:spacing w:after="0" w:line="240" w:lineRule="auto"/>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        </w:t>
      </w:r>
      <w:proofErr w:type="gramStart"/>
      <w:r w:rsidRPr="00A6020E">
        <w:rPr>
          <w:rFonts w:ascii="Times New Roman" w:eastAsia="Times New Roman" w:hAnsi="Times New Roman" w:cs="Times New Roman"/>
          <w:sz w:val="20"/>
          <w:szCs w:val="20"/>
          <w:lang w:eastAsia="ru-RU"/>
        </w:rPr>
        <w:t>Настоящее Положение регулирует вопросы списания муниципального имущества (основных средств), находящихся в реестре муниципальной собственности Вьюнского сельсовета Колыванского района Новосибирской области (далее - Положение) и разработано в соответствии со статьями 296, 298, 299 </w:t>
      </w:r>
      <w:hyperlink r:id="rId14" w:history="1">
        <w:r w:rsidRPr="00A6020E">
          <w:rPr>
            <w:rFonts w:ascii="Times New Roman" w:eastAsia="Times New Roman" w:hAnsi="Times New Roman" w:cs="Times New Roman"/>
            <w:spacing w:val="2"/>
            <w:sz w:val="20"/>
            <w:szCs w:val="20"/>
            <w:lang w:eastAsia="ru-RU"/>
          </w:rPr>
          <w:t>Гражданского кодекса Российской Федерации</w:t>
        </w:r>
      </w:hyperlink>
      <w:r w:rsidRPr="00A6020E">
        <w:rPr>
          <w:rFonts w:ascii="Times New Roman" w:eastAsia="Times New Roman" w:hAnsi="Times New Roman" w:cs="Times New Roman"/>
          <w:sz w:val="20"/>
          <w:szCs w:val="20"/>
          <w:lang w:eastAsia="ru-RU"/>
        </w:rPr>
        <w:t>, статьей 51 </w:t>
      </w:r>
      <w:hyperlink r:id="rId15" w:history="1">
        <w:r w:rsidRPr="00A6020E">
          <w:rPr>
            <w:rFonts w:ascii="Times New Roman" w:eastAsia="Times New Roman" w:hAnsi="Times New Roman" w:cs="Times New Roman"/>
            <w:spacing w:val="2"/>
            <w:sz w:val="20"/>
            <w:szCs w:val="20"/>
            <w:lang w:eastAsia="ru-RU"/>
          </w:rPr>
          <w:t>Федерального закона от 06.10.2003 N 131-ФЗ "Об общих принципах организации местного самоуправления в Российской Федерации"</w:t>
        </w:r>
      </w:hyperlink>
      <w:r w:rsidRPr="00A6020E">
        <w:rPr>
          <w:rFonts w:ascii="Times New Roman" w:eastAsia="Times New Roman" w:hAnsi="Times New Roman" w:cs="Times New Roman"/>
          <w:sz w:val="20"/>
          <w:szCs w:val="20"/>
          <w:lang w:eastAsia="ru-RU"/>
        </w:rPr>
        <w:t>, </w:t>
      </w:r>
      <w:hyperlink r:id="rId16" w:history="1">
        <w:r w:rsidRPr="00A6020E">
          <w:rPr>
            <w:rFonts w:ascii="Times New Roman" w:eastAsia="Times New Roman" w:hAnsi="Times New Roman" w:cs="Times New Roman"/>
            <w:spacing w:val="2"/>
            <w:sz w:val="20"/>
            <w:szCs w:val="20"/>
            <w:lang w:eastAsia="ru-RU"/>
          </w:rPr>
          <w:t>Федерального закона от 6 декабря 2011 г. N</w:t>
        </w:r>
        <w:proofErr w:type="gramEnd"/>
        <w:r w:rsidRPr="00A6020E">
          <w:rPr>
            <w:rFonts w:ascii="Times New Roman" w:eastAsia="Times New Roman" w:hAnsi="Times New Roman" w:cs="Times New Roman"/>
            <w:spacing w:val="2"/>
            <w:sz w:val="20"/>
            <w:szCs w:val="20"/>
            <w:lang w:eastAsia="ru-RU"/>
          </w:rPr>
          <w:t xml:space="preserve"> </w:t>
        </w:r>
        <w:proofErr w:type="gramStart"/>
        <w:r w:rsidRPr="00A6020E">
          <w:rPr>
            <w:rFonts w:ascii="Times New Roman" w:eastAsia="Times New Roman" w:hAnsi="Times New Roman" w:cs="Times New Roman"/>
            <w:spacing w:val="2"/>
            <w:sz w:val="20"/>
            <w:szCs w:val="20"/>
            <w:lang w:eastAsia="ru-RU"/>
          </w:rPr>
          <w:t>402-ФЗ "О бухгалтерском учете"</w:t>
        </w:r>
      </w:hyperlink>
      <w:r w:rsidRPr="00A6020E">
        <w:rPr>
          <w:rFonts w:ascii="Times New Roman" w:eastAsia="Times New Roman" w:hAnsi="Times New Roman" w:cs="Times New Roman"/>
          <w:sz w:val="20"/>
          <w:szCs w:val="20"/>
          <w:lang w:eastAsia="ru-RU"/>
        </w:rPr>
        <w:t>, </w:t>
      </w:r>
      <w:hyperlink r:id="rId17" w:history="1">
        <w:r w:rsidRPr="00A6020E">
          <w:rPr>
            <w:rFonts w:ascii="Times New Roman" w:eastAsia="Times New Roman" w:hAnsi="Times New Roman" w:cs="Times New Roman"/>
            <w:spacing w:val="2"/>
            <w:sz w:val="20"/>
            <w:szCs w:val="20"/>
            <w:lang w:eastAsia="ru-RU"/>
          </w:rPr>
          <w:t>Приказом Минфина РФ от 13.10.2003 N 91н "Об утверждении Методических указаний по бухгалтерскому учету основных средств"</w:t>
        </w:r>
      </w:hyperlink>
      <w:r w:rsidRPr="00A6020E">
        <w:rPr>
          <w:rFonts w:ascii="Times New Roman" w:eastAsia="Times New Roman" w:hAnsi="Times New Roman" w:cs="Times New Roman"/>
          <w:sz w:val="20"/>
          <w:szCs w:val="20"/>
          <w:lang w:eastAsia="ru-RU"/>
        </w:rPr>
        <w:t>, </w:t>
      </w:r>
      <w:hyperlink r:id="rId18" w:history="1">
        <w:r w:rsidRPr="00A6020E">
          <w:rPr>
            <w:rFonts w:ascii="Times New Roman" w:eastAsia="Times New Roman" w:hAnsi="Times New Roman" w:cs="Times New Roman"/>
            <w:spacing w:val="2"/>
            <w:sz w:val="20"/>
            <w:szCs w:val="20"/>
            <w:lang w:eastAsia="ru-RU"/>
          </w:rPr>
          <w:t>Приказом Минфина РФ от 30.03.2001 N 26н "Об утверждении Положения по бухгалтерскому учету "Учет основных средств" ПБУ 6/01</w:t>
        </w:r>
      </w:hyperlink>
      <w:r w:rsidRPr="00A6020E">
        <w:rPr>
          <w:rFonts w:ascii="Times New Roman" w:eastAsia="Times New Roman" w:hAnsi="Times New Roman" w:cs="Times New Roman"/>
          <w:sz w:val="20"/>
          <w:szCs w:val="20"/>
          <w:lang w:eastAsia="ru-RU"/>
        </w:rPr>
        <w:t>", </w:t>
      </w:r>
      <w:hyperlink r:id="rId19" w:history="1">
        <w:r w:rsidRPr="00A6020E">
          <w:rPr>
            <w:rFonts w:ascii="Times New Roman" w:eastAsia="Times New Roman" w:hAnsi="Times New Roman" w:cs="Times New Roman"/>
            <w:spacing w:val="2"/>
            <w:sz w:val="20"/>
            <w:szCs w:val="20"/>
            <w:lang w:eastAsia="ru-RU"/>
          </w:rPr>
          <w:t>Приказом Минфина РФ от 29.07.1998 N 34н "Об утверждении Положения по ведению бухгалтерского учета и бухгалтерской отчетности в Российской Федерации"</w:t>
        </w:r>
      </w:hyperlink>
      <w:r w:rsidRPr="00A6020E">
        <w:rPr>
          <w:rFonts w:ascii="Times New Roman" w:eastAsia="Times New Roman" w:hAnsi="Times New Roman" w:cs="Times New Roman"/>
          <w:sz w:val="20"/>
          <w:szCs w:val="20"/>
          <w:lang w:eastAsia="ru-RU"/>
        </w:rPr>
        <w:t>, Вьюнского</w:t>
      </w:r>
      <w:proofErr w:type="gramEnd"/>
      <w:r w:rsidRPr="00A6020E">
        <w:rPr>
          <w:rFonts w:ascii="Times New Roman" w:eastAsia="Times New Roman" w:hAnsi="Times New Roman" w:cs="Times New Roman"/>
          <w:sz w:val="20"/>
          <w:szCs w:val="20"/>
          <w:lang w:eastAsia="ru-RU"/>
        </w:rPr>
        <w:t xml:space="preserve"> сельсовета Колыванского района Новосибирской области.</w:t>
      </w:r>
    </w:p>
    <w:p w:rsidR="00A6020E" w:rsidRPr="00A6020E" w:rsidRDefault="00A6020E" w:rsidP="00A6020E">
      <w:pPr>
        <w:spacing w:after="0" w:line="240" w:lineRule="auto"/>
        <w:jc w:val="both"/>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both"/>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sz w:val="20"/>
          <w:szCs w:val="20"/>
          <w:lang w:eastAsia="ru-RU"/>
        </w:rPr>
        <w:t xml:space="preserve">                                              </w:t>
      </w:r>
      <w:r w:rsidRPr="00A6020E">
        <w:rPr>
          <w:rFonts w:ascii="Times New Roman" w:eastAsia="Times New Roman" w:hAnsi="Times New Roman" w:cs="Times New Roman"/>
          <w:b/>
          <w:sz w:val="20"/>
          <w:szCs w:val="20"/>
          <w:lang w:eastAsia="ru-RU"/>
        </w:rPr>
        <w:t>1. Общие положения</w:t>
      </w:r>
    </w:p>
    <w:p w:rsidR="00A6020E" w:rsidRPr="00A6020E" w:rsidRDefault="00A6020E" w:rsidP="00A6020E">
      <w:pPr>
        <w:spacing w:after="0" w:line="240" w:lineRule="auto"/>
        <w:jc w:val="both"/>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1.1. Действие настоящего Положения распространяется на объекты муниципального имущества (основные средства), являющиеся муниципальной собственностью и находящиеся в реестре муниципальной собственности Вьюнского сельсовета Колыванского района Новосибирской области.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1.2. Муниципальное имущество, находящееся в реестре муниципальной собственности Вьюнского сельсовета Колыванского района Новосибирской области, списывается по следующим основаниям:</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а) </w:t>
      </w:r>
      <w:proofErr w:type="gramStart"/>
      <w:r w:rsidRPr="00A6020E">
        <w:rPr>
          <w:rFonts w:ascii="Times New Roman" w:eastAsia="Times New Roman" w:hAnsi="Times New Roman" w:cs="Times New Roman"/>
          <w:sz w:val="20"/>
          <w:szCs w:val="20"/>
          <w:lang w:eastAsia="ru-RU"/>
        </w:rPr>
        <w:t>пришедшее</w:t>
      </w:r>
      <w:proofErr w:type="gramEnd"/>
      <w:r w:rsidRPr="00A6020E">
        <w:rPr>
          <w:rFonts w:ascii="Times New Roman" w:eastAsia="Times New Roman" w:hAnsi="Times New Roman" w:cs="Times New Roman"/>
          <w:sz w:val="20"/>
          <w:szCs w:val="20"/>
          <w:lang w:eastAsia="ru-RU"/>
        </w:rPr>
        <w:t xml:space="preserve"> в негодность вследствие морального или физического износа;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б) </w:t>
      </w:r>
      <w:proofErr w:type="gramStart"/>
      <w:r w:rsidRPr="00A6020E">
        <w:rPr>
          <w:rFonts w:ascii="Times New Roman" w:eastAsia="Times New Roman" w:hAnsi="Times New Roman" w:cs="Times New Roman"/>
          <w:sz w:val="20"/>
          <w:szCs w:val="20"/>
          <w:lang w:eastAsia="ru-RU"/>
        </w:rPr>
        <w:t>пришедшее</w:t>
      </w:r>
      <w:proofErr w:type="gramEnd"/>
      <w:r w:rsidRPr="00A6020E">
        <w:rPr>
          <w:rFonts w:ascii="Times New Roman" w:eastAsia="Times New Roman" w:hAnsi="Times New Roman" w:cs="Times New Roman"/>
          <w:sz w:val="20"/>
          <w:szCs w:val="20"/>
          <w:lang w:eastAsia="ru-RU"/>
        </w:rPr>
        <w:t xml:space="preserve"> в негодность вследствие стихийных бедствий и иной чрезвычайной ситуации;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в) ликвидация по аварии;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г) частичная ликвидация при выполнении работ по реконструкции;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д) нарушение нормальных условий эксплуатации;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е) хищение или уничтожение имущества;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ж) продажа;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1.3. Объекты муниципального имущества подлежат списанию в тех случаях, когда восстановить их невозможно или экономически нецелесообразно, а также, когда они не могут быть переданы другим муниципальным организациям (органам местного самоуправления), либо реализованы. Начисленный износ в размере 100% стоимости на объекты, которые пригодны для дальнейшей эксплуатации, не может служить основанием для списания их по причине полного износа.</w:t>
      </w:r>
    </w:p>
    <w:p w:rsidR="00A6020E" w:rsidRPr="00A6020E" w:rsidRDefault="00A6020E" w:rsidP="00A6020E">
      <w:pPr>
        <w:spacing w:after="0" w:line="240" w:lineRule="auto"/>
        <w:jc w:val="both"/>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2. Порядок списания объектов муниципального имущества и исключения их из реестра муниципальной собственности Вьюнского сельсовета Колыванского</w:t>
      </w:r>
      <w:r w:rsidRPr="00A6020E">
        <w:rPr>
          <w:rFonts w:ascii="Times New Roman" w:eastAsia="Times New Roman" w:hAnsi="Times New Roman" w:cs="Times New Roman"/>
          <w:sz w:val="20"/>
          <w:szCs w:val="20"/>
          <w:lang w:eastAsia="ru-RU"/>
        </w:rPr>
        <w:t xml:space="preserve"> </w:t>
      </w:r>
      <w:r w:rsidRPr="00A6020E">
        <w:rPr>
          <w:rFonts w:ascii="Times New Roman" w:eastAsia="Times New Roman" w:hAnsi="Times New Roman" w:cs="Times New Roman"/>
          <w:b/>
          <w:sz w:val="20"/>
          <w:szCs w:val="20"/>
          <w:lang w:eastAsia="ru-RU"/>
        </w:rPr>
        <w:t>района Новосибирской области</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2.1. Определение непригодности объектов муниципального имущества и составление соответствующих документов балансодержателем:</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2.1.1. Для определения непригодности основных средств, невозможности или нецелесообразности их восстановительного ремонта, а также, для оформления необходимой документации на списание   из реестра муниципальной собственности Вьюнского сельсовета Колыванского района Новосибирской области создается комиссия (далее - Комиссия). </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В компетенцию Комиссии входят:</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а)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б) установление причин списания объекта (износ, нарушение нормальных условий эксплуатации, аварии, стихийные бедствия и другие);</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lastRenderedPageBreak/>
        <w:t>в)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г) определение возможности использования отдельных узлов, деталей, материалов списываемого объекта и их оценка; </w:t>
      </w:r>
      <w:proofErr w:type="gramStart"/>
      <w:r w:rsidRPr="00A6020E">
        <w:rPr>
          <w:rFonts w:ascii="Times New Roman" w:eastAsia="Times New Roman" w:hAnsi="Times New Roman" w:cs="Times New Roman"/>
          <w:sz w:val="20"/>
          <w:szCs w:val="20"/>
          <w:lang w:eastAsia="ru-RU"/>
        </w:rPr>
        <w:t>контроль за</w:t>
      </w:r>
      <w:proofErr w:type="gramEnd"/>
      <w:r w:rsidRPr="00A6020E">
        <w:rPr>
          <w:rFonts w:ascii="Times New Roman" w:eastAsia="Times New Roman" w:hAnsi="Times New Roman" w:cs="Times New Roman"/>
          <w:sz w:val="20"/>
          <w:szCs w:val="20"/>
          <w:lang w:eastAsia="ru-RU"/>
        </w:rPr>
        <w:t xml:space="preserve">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д) проверка акта на списание основных средств по форме "Акт о списании объекта основных средств" N ОС-4 (N ОС-4а - для автотранспортных средств, N ОС-4б - для групп объектов основных средств), утвержденной </w:t>
      </w:r>
      <w:hyperlink r:id="rId20" w:history="1">
        <w:r w:rsidRPr="00A6020E">
          <w:rPr>
            <w:rFonts w:ascii="Times New Roman" w:eastAsia="Times New Roman" w:hAnsi="Times New Roman" w:cs="Times New Roman"/>
            <w:spacing w:val="2"/>
            <w:sz w:val="20"/>
            <w:szCs w:val="20"/>
            <w:lang w:eastAsia="ru-RU"/>
          </w:rPr>
          <w:t>Постановлением Госкомстата России от 21.01.2003 N 7</w:t>
        </w:r>
      </w:hyperlink>
      <w:r w:rsidRPr="00A6020E">
        <w:rPr>
          <w:rFonts w:ascii="Times New Roman" w:eastAsia="Times New Roman" w:hAnsi="Times New Roman" w:cs="Times New Roman"/>
          <w:sz w:val="20"/>
          <w:szCs w:val="20"/>
          <w:lang w:eastAsia="ru-RU"/>
        </w:rPr>
        <w:t>.</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При списании с бухгалтерского учета основных средств, выбывших вследствие аварий, к акту о списании прилагается </w:t>
      </w:r>
      <w:proofErr w:type="gramStart"/>
      <w:r w:rsidRPr="00A6020E">
        <w:rPr>
          <w:rFonts w:ascii="Times New Roman" w:eastAsia="Times New Roman" w:hAnsi="Times New Roman" w:cs="Times New Roman"/>
          <w:sz w:val="20"/>
          <w:szCs w:val="20"/>
          <w:lang w:eastAsia="ru-RU"/>
        </w:rPr>
        <w:t>акт</w:t>
      </w:r>
      <w:proofErr w:type="gramEnd"/>
      <w:r w:rsidRPr="00A6020E">
        <w:rPr>
          <w:rFonts w:ascii="Times New Roman" w:eastAsia="Times New Roman" w:hAnsi="Times New Roman" w:cs="Times New Roman"/>
          <w:sz w:val="20"/>
          <w:szCs w:val="20"/>
          <w:lang w:eastAsia="ru-RU"/>
        </w:rPr>
        <w:t xml:space="preserve"> об аварии, материалы внутреннего расследования с указанием мер, принятых в отношении виновных лиц.</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2.1.2. В случаях, когда в результате проведенного расследования по определению причин преждевременного выхода из строя имущества установлены виновные лица, комиссия  обязана принять меры по привлечению виновных лиц к ответственности, предусмотренной действующим законодательством РФ.</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2.1.3. По результатам работы Комиссии ее Председатель направляет в администрацию ходатайство о списании муниципального имущества, акты на списание основных средств и другие документы, предусмотренные в </w:t>
      </w:r>
      <w:proofErr w:type="spellStart"/>
      <w:r w:rsidRPr="00A6020E">
        <w:rPr>
          <w:rFonts w:ascii="Times New Roman" w:eastAsia="Times New Roman" w:hAnsi="Times New Roman" w:cs="Times New Roman"/>
          <w:sz w:val="20"/>
          <w:szCs w:val="20"/>
          <w:lang w:eastAsia="ru-RU"/>
        </w:rPr>
        <w:t>пп</w:t>
      </w:r>
      <w:proofErr w:type="spellEnd"/>
      <w:r w:rsidRPr="00A6020E">
        <w:rPr>
          <w:rFonts w:ascii="Times New Roman" w:eastAsia="Times New Roman" w:hAnsi="Times New Roman" w:cs="Times New Roman"/>
          <w:sz w:val="20"/>
          <w:szCs w:val="20"/>
          <w:lang w:eastAsia="ru-RU"/>
        </w:rPr>
        <w:t>. 2.1.1, 2.2 настоящего Положения.</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Проверенные Комиссией акты на списание основных средств утверждаются главой Вьюнского сельсовета Колыванского района Новосибирской области.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2.1.4. Списание муниципального имущества, находящегося в реестре муниципальной собственности Вьюнского сельсовета Колыванского района Новосибирской области, а также разборка, демонтаж, ликвидация (снос) без согласия главы Вьюнского сельсовета Колыванского района Новосибирской области не допускаются.</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2.2. Особенности списания объектов основных средств:</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2.2.1. Списание объектов недвижимого имущества.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При списании объектов недвижимого имущества (здания, сооружения) Комиссией составляется акт проверки технического состояния предлагаемого к списанию имущества, в котором содержится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 К акту прикладывается заключение о техническом состоянии объекта недвижимости, составленное соответствующими специалистами.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2.2.2. Списание автотранспортных средств.</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При списании автотранспортных средств Комиссия в дополнение к документам, указанным в п. 2.1.3 настоящего Положения, прикладывает заключение о техническом состоянии автотранспортного средства (дефектный акт). Заключение о техническом состоянии автотранспортного средства (дефектный акт) составляется специализированной организацией или организацией, имеющей лицензию. Заключение о техническом состоянии автотранспортного средства (дефектный акт) должно содержать следующие реквизиты: дату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После оформления технического заключения (дефектного акта) Комиссией на основании заключения о техническом состоянии автотранспортного средства (дефектного акта) и проведенного осмотра автотранспортного средства составляется акт проверки технического состояния предлагаемого к списанию имущества, в котором должна быть отражена целесообразность списания или должен содержаться мотивированный отказ в списании.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2.2.3. Списание компьютерной, оргтехники, сложной бытовой техники и бытовой радиоэлектронной аппаратуры.</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При списании компьютерной, оргтехники, сложной бытовой техники и бытовой радиоэлектронной аппаратуры Комиссия в дополнение к документам, указанным в п. 2.1.3 настоящего Положения, прикладывает заключение о техническом состоянии объекта (дефектный акт).</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2.3. Исключение основных средств из реестра муниципального имущества, находящиеся в реестре муниципальной собственности Вьюнского сельсовета Колыванского района Новосибирской области.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2.3.1. Списанные основные средства подлежат исключению из реестра муниципальной собственности Вьюнского сельсовета Колыванского района Новосибирской области.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lastRenderedPageBreak/>
        <w:t>2.3.2. Основанием для исключения основных средств из реестра муниципальной собственности является подписанный Комиссией акт на списание и утвержденный главой Вьюнского сельсовета Колыванского района Новосибирской области.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2.3.3. </w:t>
      </w:r>
      <w:proofErr w:type="gramStart"/>
      <w:r w:rsidRPr="00A6020E">
        <w:rPr>
          <w:rFonts w:ascii="Times New Roman" w:eastAsia="Times New Roman" w:hAnsi="Times New Roman" w:cs="Times New Roman"/>
          <w:sz w:val="20"/>
          <w:szCs w:val="20"/>
          <w:lang w:eastAsia="ru-RU"/>
        </w:rPr>
        <w:t>Глава Вьюнского сельсовета Колыванского района Новосибирской области (далее - глава муниципального образования) в течение 14 календарных дней с момента представления Комиссией всех необходимых документов, предусмотренных разделом 3 настоящего Положения, дает согласие на списание муниципального имущества и его исключение из реестра муниципальной собственности Вьюнского сельсовета Колыванского района Новосибирской области, обеспечивает внесение соответствующей записи в реестр муниципального имущества, информирует БТИ о выбывших объектах.</w:t>
      </w:r>
      <w:proofErr w:type="gramEnd"/>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2.3.4. В случае</w:t>
      </w:r>
      <w:proofErr w:type="gramStart"/>
      <w:r w:rsidRPr="00A6020E">
        <w:rPr>
          <w:rFonts w:ascii="Times New Roman" w:eastAsia="Times New Roman" w:hAnsi="Times New Roman" w:cs="Times New Roman"/>
          <w:sz w:val="20"/>
          <w:szCs w:val="20"/>
          <w:lang w:eastAsia="ru-RU"/>
        </w:rPr>
        <w:t>,</w:t>
      </w:r>
      <w:proofErr w:type="gramEnd"/>
      <w:r w:rsidRPr="00A6020E">
        <w:rPr>
          <w:rFonts w:ascii="Times New Roman" w:eastAsia="Times New Roman" w:hAnsi="Times New Roman" w:cs="Times New Roman"/>
          <w:sz w:val="20"/>
          <w:szCs w:val="20"/>
          <w:lang w:eastAsia="ru-RU"/>
        </w:rPr>
        <w:t xml:space="preserve"> если предоставленные Комиссией документы содержат недостоверную и (или) неполную информацию о предлагаемых к списанию объектах, глава муниципального образования отказывает в списании до приведения документов в соответствие с требованиями настоящего Положения.</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2.3.5. Уполномоченный специалист администрации Вьюнского сельсовета Колыванского района Новосибирской области  в месячный срок </w:t>
      </w:r>
      <w:proofErr w:type="gramStart"/>
      <w:r w:rsidRPr="00A6020E">
        <w:rPr>
          <w:rFonts w:ascii="Times New Roman" w:eastAsia="Times New Roman" w:hAnsi="Times New Roman" w:cs="Times New Roman"/>
          <w:sz w:val="20"/>
          <w:szCs w:val="20"/>
          <w:lang w:eastAsia="ru-RU"/>
        </w:rPr>
        <w:t>с даты издания</w:t>
      </w:r>
      <w:proofErr w:type="gramEnd"/>
      <w:r w:rsidRPr="00A6020E">
        <w:rPr>
          <w:rFonts w:ascii="Times New Roman" w:eastAsia="Times New Roman" w:hAnsi="Times New Roman" w:cs="Times New Roman"/>
          <w:sz w:val="20"/>
          <w:szCs w:val="20"/>
          <w:lang w:eastAsia="ru-RU"/>
        </w:rPr>
        <w:t xml:space="preserve"> акта о списании объектов муниципального имущества обеспечивает постановку в казну высвободившихся в результате списания материалов, а также узлов, агрегатов и прочих деталей, годных для дальнейшего использования.</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2.4. Отражение списания основных сре</w:t>
      </w:r>
      <w:proofErr w:type="gramStart"/>
      <w:r w:rsidRPr="00A6020E">
        <w:rPr>
          <w:rFonts w:ascii="Times New Roman" w:eastAsia="Times New Roman" w:hAnsi="Times New Roman" w:cs="Times New Roman"/>
          <w:sz w:val="20"/>
          <w:szCs w:val="20"/>
          <w:lang w:eastAsia="ru-RU"/>
        </w:rPr>
        <w:t>дств в б</w:t>
      </w:r>
      <w:proofErr w:type="gramEnd"/>
      <w:r w:rsidRPr="00A6020E">
        <w:rPr>
          <w:rFonts w:ascii="Times New Roman" w:eastAsia="Times New Roman" w:hAnsi="Times New Roman" w:cs="Times New Roman"/>
          <w:sz w:val="20"/>
          <w:szCs w:val="20"/>
          <w:lang w:eastAsia="ru-RU"/>
        </w:rPr>
        <w:t>ухгалтерском учете:</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2.4.1. Уполномоченный специалист администрации Вьюнского сельсовета Колыванского района Новосибирской области, после принятия акта о списании муниципального имущества: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в срок до 1 числа следующего месяца отразить списание муниципального имущества в бухгалтерском учете;</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снять с учета в соответствующих федеральных службах списанные основные средства, подлежащие учету и регистрации;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обеспечить демонтаж, ликвидацию списанных основных средств.</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При списании объекта недвижимого имущества осуществляется работа по сносу объекта, снятию объекта недвижимого имущества с технического учета, по исключению объекта недвижимого имущества из Единого государственного реестра недвижимости.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2.4.2.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администрации Вьюнского сельсовета Колыванского района Новосибирской области в соответствии с требованиями, предусмотренными законодательными актами, указанными в преамбуле настоящего Положения.</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Все детали, узлы и агрегаты разобранного и демонтированного оборудования,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 Денежные средства от реализации вторичного сырья перечисляются в местный бюджет.</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готовой продукции.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p>
    <w:p w:rsidR="00A6020E" w:rsidRPr="00A6020E" w:rsidRDefault="00A6020E" w:rsidP="00A6020E">
      <w:pPr>
        <w:spacing w:after="0" w:line="240" w:lineRule="auto"/>
        <w:ind w:firstLine="567"/>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3. Перечень документов на списание основных средств</w:t>
      </w:r>
    </w:p>
    <w:p w:rsidR="00A6020E" w:rsidRPr="00A6020E" w:rsidRDefault="00A6020E" w:rsidP="00A6020E">
      <w:pPr>
        <w:spacing w:after="0" w:line="240" w:lineRule="auto"/>
        <w:ind w:firstLine="567"/>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 При списании основных средств, указанных в пунктах 1.1, 1.2 настоящего Положения, Комиссия представляет в администрацию Вьюнского сельсовета Колыванского района Новосибирской области следующие документы:</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3.1.1. Заявление на имя главы муниципального образования.</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3.1.2. Перечень объектов, подлежащих списанию, с указанием конкретных причин списания объекта.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3.1.3. Инвентарную карточку учета основных средств.</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3.1.4. Акты на списание основных средств (в 3 экземплярах).</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3.1.5. Копию технического паспорта списываемого транспортного средства.</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3.1.6. Дефектный акт независимой экспертизы в случае необходимости.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3.1.7. Составленный Комиссией акт проверки технического состояния объектов, подлежащих списанию, в случае необходимости.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3.2. При списании основных средств, утраченных вследствие кражи, пожара, аварий и других чрезвычайных ситуаций, дополнительно представляются следующие документы:</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документ, подтверждающий факт утраты имущества (постановление о возбуждении уголовного дела либо об отказе в его возбуждении, справка  о факте пожара и т.п.);</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объяснительные записки материально-ответственных лиц о факте утраты имущества с указанием сведений о возмещении ущерба виновными лицами;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копия приказа о наказании лиц, виновных в преждевременном выбытии основных средств из эксплуатации.</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p>
    <w:p w:rsidR="00A6020E" w:rsidRPr="00A6020E" w:rsidRDefault="00A6020E" w:rsidP="00A6020E">
      <w:pPr>
        <w:spacing w:after="0" w:line="240" w:lineRule="auto"/>
        <w:ind w:firstLine="567"/>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lastRenderedPageBreak/>
        <w:t>4. Заключительные положения</w:t>
      </w:r>
    </w:p>
    <w:p w:rsidR="00A6020E" w:rsidRPr="00A6020E" w:rsidRDefault="00A6020E" w:rsidP="00A6020E">
      <w:pPr>
        <w:spacing w:after="0" w:line="240" w:lineRule="auto"/>
        <w:ind w:firstLine="567"/>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4.1. В случаях нарушения настоящего Положения при списании из реестра муниципального имущества основных средств, а также при бесхозяйственном отношении к материальным ценностям, виновные в этом должностные лица привлекаются к ответственности, установленной действующим законодательством РФ.</w:t>
      </w:r>
    </w:p>
    <w:p w:rsidR="00A6020E" w:rsidRPr="00A6020E" w:rsidRDefault="00A6020E" w:rsidP="00A6020E">
      <w:pPr>
        <w:ind w:firstLine="567"/>
        <w:jc w:val="both"/>
        <w:rPr>
          <w:rFonts w:ascii="Times New Roman" w:eastAsia="Times New Roman" w:hAnsi="Times New Roman" w:cs="Times New Roman"/>
          <w:b/>
          <w:i/>
          <w:sz w:val="20"/>
          <w:szCs w:val="20"/>
          <w:lang w:eastAsia="ru-RU"/>
        </w:rPr>
      </w:pPr>
    </w:p>
    <w:p w:rsidR="00A6020E" w:rsidRPr="00A6020E" w:rsidRDefault="00A6020E" w:rsidP="00A6020E">
      <w:pPr>
        <w:rPr>
          <w:rFonts w:ascii="Times New Roman" w:eastAsia="Times New Roman" w:hAnsi="Times New Roman" w:cs="Times New Roman"/>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АДМИНИСТРАЦИЯ</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ВЬЮНСКОГО СЕЛЬСОВЕТА</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КОЛЫВАНСКОГО РАЙОНА</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НОВОСИБИРСКОЙ ОБЛАСТИ</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ПОСТАНОВЛЕНИЕ</w:t>
      </w:r>
    </w:p>
    <w:p w:rsidR="00A6020E" w:rsidRPr="00A6020E" w:rsidRDefault="00A6020E" w:rsidP="00A6020E">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 xml:space="preserve">От 05.07.2021  г.                              </w:t>
      </w:r>
      <w:proofErr w:type="gramStart"/>
      <w:r w:rsidRPr="00A6020E">
        <w:rPr>
          <w:rFonts w:ascii="Times New Roman" w:eastAsia="Times New Roman" w:hAnsi="Times New Roman" w:cs="Times New Roman"/>
          <w:b/>
          <w:sz w:val="20"/>
          <w:szCs w:val="20"/>
          <w:lang w:eastAsia="ru-RU"/>
        </w:rPr>
        <w:t>с</w:t>
      </w:r>
      <w:proofErr w:type="gramEnd"/>
      <w:r w:rsidRPr="00A6020E">
        <w:rPr>
          <w:rFonts w:ascii="Times New Roman" w:eastAsia="Times New Roman" w:hAnsi="Times New Roman" w:cs="Times New Roman"/>
          <w:b/>
          <w:sz w:val="20"/>
          <w:szCs w:val="20"/>
          <w:lang w:eastAsia="ru-RU"/>
        </w:rPr>
        <w:t>. Вьюны                              №  81</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bCs/>
          <w:sz w:val="20"/>
          <w:szCs w:val="20"/>
          <w:lang w:eastAsia="ru-RU"/>
        </w:rPr>
        <w:t> </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 xml:space="preserve">О присвоении автомобильным дорогам общего пользования местного значения </w:t>
      </w:r>
      <w:r w:rsidRPr="00A6020E">
        <w:rPr>
          <w:rFonts w:ascii="Times New Roman" w:eastAsia="Times New Roman" w:hAnsi="Times New Roman" w:cs="Times New Roman"/>
          <w:b/>
          <w:bCs/>
          <w:sz w:val="20"/>
          <w:szCs w:val="20"/>
          <w:lang w:eastAsia="ru-RU"/>
        </w:rPr>
        <w:t>Вьюнского сельсовета Колыванского района Новосибирской области</w:t>
      </w:r>
      <w:r w:rsidRPr="00A6020E">
        <w:rPr>
          <w:rFonts w:ascii="Times New Roman" w:eastAsia="Times New Roman" w:hAnsi="Times New Roman" w:cs="Times New Roman"/>
          <w:b/>
          <w:sz w:val="20"/>
          <w:szCs w:val="20"/>
          <w:lang w:eastAsia="ru-RU"/>
        </w:rPr>
        <w:t xml:space="preserve"> идентификационных номеров</w:t>
      </w:r>
    </w:p>
    <w:p w:rsidR="00A6020E" w:rsidRPr="00A6020E" w:rsidRDefault="00A6020E" w:rsidP="00A6020E">
      <w:pPr>
        <w:spacing w:after="0" w:line="240" w:lineRule="auto"/>
        <w:jc w:val="center"/>
        <w:rPr>
          <w:rFonts w:ascii="Times New Roman" w:eastAsia="Times New Roman" w:hAnsi="Times New Roman" w:cs="Times New Roman"/>
          <w:b/>
          <w:sz w:val="20"/>
          <w:szCs w:val="20"/>
          <w:lang w:eastAsia="ru-RU"/>
        </w:rPr>
      </w:pPr>
    </w:p>
    <w:p w:rsidR="00A6020E" w:rsidRPr="00A6020E" w:rsidRDefault="00A6020E" w:rsidP="00A6020E">
      <w:pPr>
        <w:spacing w:after="0" w:line="240" w:lineRule="auto"/>
        <w:jc w:val="both"/>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sz w:val="20"/>
          <w:szCs w:val="20"/>
          <w:lang w:eastAsia="ru-RU"/>
        </w:rPr>
        <w:t xml:space="preserve">   </w:t>
      </w:r>
      <w:proofErr w:type="gramStart"/>
      <w:r w:rsidRPr="00A6020E">
        <w:rPr>
          <w:rFonts w:ascii="Times New Roman" w:eastAsia="Times New Roman" w:hAnsi="Times New Roman" w:cs="Times New Roman"/>
          <w:sz w:val="20"/>
          <w:szCs w:val="20"/>
          <w:lang w:eastAsia="ru-RU"/>
        </w:rPr>
        <w:t xml:space="preserve">В соответствии с Федеральным законом от 06.10.2003 г № 131 –Ф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Приказом Министерства транспорта РФ от 07.02.2007 г № 16, технических паспортов автомобильных дорог общего пользования местного значения от 2020 года, Уставом </w:t>
      </w:r>
      <w:r w:rsidRPr="00A6020E">
        <w:rPr>
          <w:rFonts w:ascii="Times New Roman" w:eastAsia="Times New Roman" w:hAnsi="Times New Roman" w:cs="Times New Roman"/>
          <w:bCs/>
          <w:sz w:val="20"/>
          <w:szCs w:val="20"/>
          <w:lang w:eastAsia="ru-RU"/>
        </w:rPr>
        <w:t>Вьюнского сельсовета Колыванского района Новосибирской</w:t>
      </w:r>
      <w:proofErr w:type="gramEnd"/>
      <w:r w:rsidRPr="00A6020E">
        <w:rPr>
          <w:rFonts w:ascii="Times New Roman" w:eastAsia="Times New Roman" w:hAnsi="Times New Roman" w:cs="Times New Roman"/>
          <w:bCs/>
          <w:sz w:val="20"/>
          <w:szCs w:val="20"/>
          <w:lang w:eastAsia="ru-RU"/>
        </w:rPr>
        <w:t xml:space="preserve"> области</w:t>
      </w:r>
      <w:r w:rsidRPr="00A6020E">
        <w:rPr>
          <w:rFonts w:ascii="Times New Roman" w:eastAsia="Times New Roman" w:hAnsi="Times New Roman" w:cs="Times New Roman"/>
          <w:b/>
          <w:sz w:val="20"/>
          <w:szCs w:val="20"/>
          <w:lang w:eastAsia="ru-RU"/>
        </w:rPr>
        <w:t xml:space="preserve"> </w:t>
      </w:r>
    </w:p>
    <w:p w:rsidR="00A6020E" w:rsidRPr="00A6020E" w:rsidRDefault="00A6020E" w:rsidP="00A6020E">
      <w:pPr>
        <w:spacing w:after="0" w:line="240" w:lineRule="auto"/>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b/>
          <w:sz w:val="20"/>
          <w:szCs w:val="20"/>
          <w:lang w:eastAsia="ru-RU"/>
        </w:rPr>
        <w:t>ПОСТАНОВЛЯЕТ</w:t>
      </w:r>
      <w:r w:rsidRPr="00A6020E">
        <w:rPr>
          <w:rFonts w:ascii="Times New Roman" w:eastAsia="Times New Roman" w:hAnsi="Times New Roman" w:cs="Times New Roman"/>
          <w:sz w:val="20"/>
          <w:szCs w:val="20"/>
          <w:lang w:eastAsia="ru-RU"/>
        </w:rPr>
        <w:t>:</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1. Присвоить автомобильным дорогам общего пользования местного значения </w:t>
      </w:r>
      <w:r w:rsidRPr="00A6020E">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A6020E">
        <w:rPr>
          <w:rFonts w:ascii="Times New Roman" w:eastAsia="Times New Roman" w:hAnsi="Times New Roman" w:cs="Times New Roman"/>
          <w:sz w:val="20"/>
          <w:szCs w:val="20"/>
          <w:lang w:eastAsia="ru-RU"/>
        </w:rPr>
        <w:t xml:space="preserve"> идентификационных номеров согласно приложению № 1.</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2. Постановление администрации Вьюнского сельсовета Колыванского района Новосибирской области от 11.11.2019 № 166 «Об утверждении Порядка присвоения идентификационных номеров автомобильным дорогам общего пользования местного значения </w:t>
      </w:r>
      <w:r w:rsidRPr="00A6020E">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A6020E">
        <w:rPr>
          <w:rFonts w:ascii="Times New Roman" w:eastAsia="Times New Roman" w:hAnsi="Times New Roman" w:cs="Times New Roman"/>
          <w:sz w:val="20"/>
          <w:szCs w:val="20"/>
          <w:lang w:eastAsia="ru-RU"/>
        </w:rPr>
        <w:t>» отменить.</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3. Постановление администрации Вьюнского сельсовета Колыванского района Новосибирской области от 26.02.2020 № 34 «О внесении изменений в постановление администрации Вьюнского сельсовета Колыванского района Новосибирской области от 11.11.2019 г. № 166 «Об утверждении Порядка присвоения идентификационных номеров автомобильным дорогам общего пользования местного значения </w:t>
      </w:r>
      <w:r w:rsidRPr="00A6020E">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A6020E">
        <w:rPr>
          <w:rFonts w:ascii="Times New Roman" w:eastAsia="Times New Roman" w:hAnsi="Times New Roman" w:cs="Times New Roman"/>
          <w:sz w:val="20"/>
          <w:szCs w:val="20"/>
          <w:lang w:eastAsia="ru-RU"/>
        </w:rPr>
        <w:t>» отменить.</w:t>
      </w:r>
    </w:p>
    <w:p w:rsidR="00A6020E" w:rsidRPr="00A6020E" w:rsidRDefault="00A6020E" w:rsidP="00A6020E">
      <w:pPr>
        <w:spacing w:after="0" w:line="240" w:lineRule="auto"/>
        <w:ind w:firstLine="567"/>
        <w:jc w:val="both"/>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4.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A6020E">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A6020E">
        <w:rPr>
          <w:rFonts w:ascii="Times New Roman" w:eastAsia="Times New Roman" w:hAnsi="Times New Roman" w:cs="Times New Roman"/>
          <w:sz w:val="20"/>
          <w:szCs w:val="20"/>
          <w:lang w:eastAsia="ru-RU"/>
        </w:rPr>
        <w:t xml:space="preserve"> в сети «интернет».</w:t>
      </w:r>
    </w:p>
    <w:p w:rsidR="00A6020E" w:rsidRPr="00A6020E" w:rsidRDefault="00A6020E" w:rsidP="00A6020E">
      <w:pPr>
        <w:spacing w:after="0" w:line="240" w:lineRule="auto"/>
        <w:ind w:firstLine="567"/>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5. </w:t>
      </w:r>
      <w:proofErr w:type="gramStart"/>
      <w:r w:rsidRPr="00A6020E">
        <w:rPr>
          <w:rFonts w:ascii="Times New Roman" w:eastAsia="Times New Roman" w:hAnsi="Times New Roman" w:cs="Times New Roman"/>
          <w:sz w:val="20"/>
          <w:szCs w:val="20"/>
          <w:lang w:eastAsia="ru-RU"/>
        </w:rPr>
        <w:t>Контроль за</w:t>
      </w:r>
      <w:proofErr w:type="gramEnd"/>
      <w:r w:rsidRPr="00A6020E">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A6020E" w:rsidRPr="00A6020E" w:rsidRDefault="00A6020E" w:rsidP="00A6020E">
      <w:pPr>
        <w:spacing w:after="0" w:line="240" w:lineRule="auto"/>
        <w:rPr>
          <w:rFonts w:ascii="Times New Roman" w:eastAsia="Times New Roman" w:hAnsi="Times New Roman" w:cs="Times New Roman"/>
          <w:bCs/>
          <w:sz w:val="20"/>
          <w:szCs w:val="20"/>
          <w:lang w:eastAsia="ru-RU"/>
        </w:rPr>
      </w:pPr>
      <w:r w:rsidRPr="00A6020E">
        <w:rPr>
          <w:rFonts w:ascii="Times New Roman" w:eastAsia="Times New Roman" w:hAnsi="Times New Roman" w:cs="Times New Roman"/>
          <w:sz w:val="20"/>
          <w:szCs w:val="20"/>
          <w:lang w:eastAsia="ru-RU"/>
        </w:rPr>
        <w:t>Глава  </w:t>
      </w:r>
      <w:r w:rsidRPr="00A6020E">
        <w:rPr>
          <w:rFonts w:ascii="Times New Roman" w:eastAsia="Times New Roman" w:hAnsi="Times New Roman" w:cs="Times New Roman"/>
          <w:bCs/>
          <w:sz w:val="20"/>
          <w:szCs w:val="20"/>
          <w:lang w:eastAsia="ru-RU"/>
        </w:rPr>
        <w:t xml:space="preserve">Вьюнского сельсовета </w:t>
      </w:r>
    </w:p>
    <w:p w:rsidR="00A6020E" w:rsidRPr="00A6020E" w:rsidRDefault="00A6020E" w:rsidP="00A6020E">
      <w:pPr>
        <w:spacing w:after="0" w:line="240" w:lineRule="auto"/>
        <w:rPr>
          <w:rFonts w:ascii="Times New Roman" w:eastAsia="Times New Roman" w:hAnsi="Times New Roman" w:cs="Times New Roman"/>
          <w:bCs/>
          <w:sz w:val="20"/>
          <w:szCs w:val="20"/>
          <w:lang w:eastAsia="ru-RU"/>
        </w:rPr>
      </w:pPr>
      <w:r w:rsidRPr="00A6020E">
        <w:rPr>
          <w:rFonts w:ascii="Times New Roman" w:eastAsia="Times New Roman" w:hAnsi="Times New Roman" w:cs="Times New Roman"/>
          <w:bCs/>
          <w:sz w:val="20"/>
          <w:szCs w:val="20"/>
          <w:lang w:eastAsia="ru-RU"/>
        </w:rPr>
        <w:t xml:space="preserve">Колыванского района </w:t>
      </w:r>
    </w:p>
    <w:p w:rsidR="00A6020E" w:rsidRPr="00A6020E" w:rsidRDefault="00A6020E" w:rsidP="00A6020E">
      <w:pPr>
        <w:spacing w:after="0" w:line="240" w:lineRule="auto"/>
        <w:rPr>
          <w:rFonts w:ascii="Times New Roman" w:eastAsia="Times New Roman" w:hAnsi="Times New Roman" w:cs="Times New Roman"/>
          <w:sz w:val="20"/>
          <w:szCs w:val="20"/>
          <w:lang w:eastAsia="ru-RU"/>
        </w:rPr>
      </w:pPr>
      <w:r w:rsidRPr="00A6020E">
        <w:rPr>
          <w:rFonts w:ascii="Times New Roman" w:eastAsia="Times New Roman" w:hAnsi="Times New Roman" w:cs="Times New Roman"/>
          <w:bCs/>
          <w:sz w:val="20"/>
          <w:szCs w:val="20"/>
          <w:lang w:eastAsia="ru-RU"/>
        </w:rPr>
        <w:t>Новосибирской области</w:t>
      </w:r>
      <w:r w:rsidRPr="00A6020E">
        <w:rPr>
          <w:rFonts w:ascii="Times New Roman" w:eastAsia="Times New Roman" w:hAnsi="Times New Roman" w:cs="Times New Roman"/>
          <w:sz w:val="20"/>
          <w:szCs w:val="20"/>
          <w:lang w:eastAsia="ru-RU"/>
        </w:rPr>
        <w:t xml:space="preserve">                                                            Т.В. Хименко</w:t>
      </w:r>
    </w:p>
    <w:p w:rsidR="00A6020E" w:rsidRPr="00A6020E" w:rsidRDefault="00A6020E" w:rsidP="00A6020E">
      <w:pPr>
        <w:spacing w:after="0"/>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                                                                                                                                                                                  Приложение № 1</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к проекту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 xml:space="preserve">постановления администрации                                                                                                                                                              </w:t>
      </w:r>
      <w:r w:rsidRPr="00A6020E">
        <w:rPr>
          <w:rFonts w:ascii="Times New Roman" w:eastAsia="Times New Roman" w:hAnsi="Times New Roman" w:cs="Times New Roman"/>
          <w:bCs/>
          <w:sz w:val="20"/>
          <w:szCs w:val="20"/>
          <w:lang w:eastAsia="ru-RU"/>
        </w:rPr>
        <w:t xml:space="preserve">Вьюнского сельсовета </w:t>
      </w:r>
    </w:p>
    <w:p w:rsidR="00A6020E" w:rsidRPr="00A6020E" w:rsidRDefault="00A6020E" w:rsidP="00A6020E">
      <w:pPr>
        <w:spacing w:after="0" w:line="240" w:lineRule="auto"/>
        <w:jc w:val="right"/>
        <w:rPr>
          <w:rFonts w:ascii="Times New Roman" w:eastAsia="Times New Roman" w:hAnsi="Times New Roman" w:cs="Times New Roman"/>
          <w:bCs/>
          <w:sz w:val="20"/>
          <w:szCs w:val="20"/>
          <w:lang w:eastAsia="ru-RU"/>
        </w:rPr>
      </w:pPr>
      <w:r w:rsidRPr="00A6020E">
        <w:rPr>
          <w:rFonts w:ascii="Times New Roman" w:eastAsia="Times New Roman" w:hAnsi="Times New Roman" w:cs="Times New Roman"/>
          <w:bCs/>
          <w:sz w:val="20"/>
          <w:szCs w:val="20"/>
          <w:lang w:eastAsia="ru-RU"/>
        </w:rPr>
        <w:t xml:space="preserve">Колыванского района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bCs/>
          <w:sz w:val="20"/>
          <w:szCs w:val="20"/>
          <w:lang w:eastAsia="ru-RU"/>
        </w:rPr>
        <w:t>Новосибирской области</w:t>
      </w:r>
      <w:r w:rsidRPr="00A6020E">
        <w:rPr>
          <w:rFonts w:ascii="Times New Roman" w:eastAsia="Times New Roman" w:hAnsi="Times New Roman" w:cs="Times New Roman"/>
          <w:sz w:val="20"/>
          <w:szCs w:val="20"/>
          <w:lang w:eastAsia="ru-RU"/>
        </w:rPr>
        <w:t xml:space="preserve">                                                                                                                                                                    </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r w:rsidRPr="00A6020E">
        <w:rPr>
          <w:rFonts w:ascii="Times New Roman" w:eastAsia="Times New Roman" w:hAnsi="Times New Roman" w:cs="Times New Roman"/>
          <w:sz w:val="20"/>
          <w:szCs w:val="20"/>
          <w:lang w:eastAsia="ru-RU"/>
        </w:rPr>
        <w:t>от 05.07.2021 года № 81</w:t>
      </w:r>
    </w:p>
    <w:p w:rsidR="00A6020E" w:rsidRPr="00A6020E" w:rsidRDefault="00A6020E" w:rsidP="00A6020E">
      <w:pPr>
        <w:spacing w:after="0" w:line="240" w:lineRule="auto"/>
        <w:jc w:val="right"/>
        <w:rPr>
          <w:rFonts w:ascii="Times New Roman" w:eastAsia="Times New Roman" w:hAnsi="Times New Roman" w:cs="Times New Roman"/>
          <w:sz w:val="20"/>
          <w:szCs w:val="20"/>
          <w:lang w:eastAsia="ru-RU"/>
        </w:rPr>
      </w:pPr>
    </w:p>
    <w:p w:rsidR="00A6020E" w:rsidRPr="00A6020E" w:rsidRDefault="00A6020E" w:rsidP="00A6020E">
      <w:pPr>
        <w:spacing w:after="0"/>
        <w:jc w:val="center"/>
        <w:rPr>
          <w:rFonts w:ascii="Times New Roman" w:eastAsia="Times New Roman" w:hAnsi="Times New Roman" w:cs="Times New Roman"/>
          <w:b/>
          <w:sz w:val="20"/>
          <w:szCs w:val="20"/>
          <w:lang w:eastAsia="ru-RU"/>
        </w:rPr>
      </w:pPr>
      <w:r w:rsidRPr="00A6020E">
        <w:rPr>
          <w:rFonts w:ascii="Times New Roman" w:eastAsia="Times New Roman" w:hAnsi="Times New Roman" w:cs="Times New Roman"/>
          <w:b/>
          <w:sz w:val="20"/>
          <w:szCs w:val="20"/>
          <w:lang w:eastAsia="ru-RU"/>
        </w:rPr>
        <w:t xml:space="preserve">Присвоение автомобильным дорогам общего пользования местного значения </w:t>
      </w:r>
      <w:r w:rsidRPr="00A6020E">
        <w:rPr>
          <w:rFonts w:ascii="Times New Roman" w:eastAsia="Times New Roman" w:hAnsi="Times New Roman" w:cs="Times New Roman"/>
          <w:b/>
          <w:bCs/>
          <w:sz w:val="20"/>
          <w:szCs w:val="20"/>
          <w:lang w:eastAsia="ru-RU"/>
        </w:rPr>
        <w:t>Вьюнского сельсовета Колыванского района Новосибирской области</w:t>
      </w:r>
      <w:r w:rsidRPr="00A6020E">
        <w:rPr>
          <w:rFonts w:ascii="Times New Roman" w:eastAsia="Times New Roman" w:hAnsi="Times New Roman" w:cs="Times New Roman"/>
          <w:b/>
          <w:sz w:val="20"/>
          <w:szCs w:val="20"/>
          <w:lang w:eastAsia="ru-RU"/>
        </w:rPr>
        <w:t xml:space="preserve"> идентификационных номеров</w:t>
      </w:r>
    </w:p>
    <w:p w:rsidR="00A6020E" w:rsidRPr="00A6020E" w:rsidRDefault="00A6020E" w:rsidP="00A6020E">
      <w:pPr>
        <w:spacing w:after="0"/>
        <w:jc w:val="center"/>
        <w:rPr>
          <w:rFonts w:ascii="Times New Roman" w:eastAsia="Times New Roman" w:hAnsi="Times New Roman" w:cs="Times New Roman"/>
          <w:sz w:val="20"/>
          <w:szCs w:val="20"/>
          <w:lang w:eastAsia="ru-RU"/>
        </w:rPr>
      </w:pPr>
    </w:p>
    <w:tbl>
      <w:tblPr>
        <w:tblStyle w:val="510"/>
        <w:tblW w:w="9600" w:type="dxa"/>
        <w:tblLayout w:type="fixed"/>
        <w:tblLook w:val="04A0" w:firstRow="1" w:lastRow="0" w:firstColumn="1" w:lastColumn="0" w:noHBand="0" w:noVBand="1"/>
      </w:tblPr>
      <w:tblGrid>
        <w:gridCol w:w="530"/>
        <w:gridCol w:w="142"/>
        <w:gridCol w:w="1562"/>
        <w:gridCol w:w="2691"/>
        <w:gridCol w:w="1842"/>
        <w:gridCol w:w="2833"/>
      </w:tblGrid>
      <w:tr w:rsidR="00A6020E" w:rsidRPr="00A6020E" w:rsidTr="00593588">
        <w:trPr>
          <w:trHeight w:val="461"/>
        </w:trPr>
        <w:tc>
          <w:tcPr>
            <w:tcW w:w="672" w:type="dxa"/>
            <w:gridSpan w:val="2"/>
            <w:vMerge w:val="restart"/>
            <w:tcBorders>
              <w:top w:val="single" w:sz="4" w:space="0" w:color="000000"/>
              <w:left w:val="single" w:sz="4" w:space="0" w:color="000000"/>
              <w:bottom w:val="single" w:sz="4" w:space="0" w:color="000000" w:themeColor="text1"/>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 </w:t>
            </w:r>
            <w:proofErr w:type="gramStart"/>
            <w:r w:rsidRPr="00A6020E">
              <w:rPr>
                <w:rFonts w:ascii="Times New Roman" w:hAnsi="Times New Roman"/>
                <w:sz w:val="20"/>
                <w:szCs w:val="20"/>
              </w:rPr>
              <w:t>п</w:t>
            </w:r>
            <w:proofErr w:type="gramEnd"/>
            <w:r w:rsidRPr="00A6020E">
              <w:rPr>
                <w:rFonts w:ascii="Times New Roman" w:hAnsi="Times New Roman"/>
                <w:sz w:val="20"/>
                <w:szCs w:val="20"/>
              </w:rPr>
              <w:t>/п</w:t>
            </w:r>
          </w:p>
        </w:tc>
        <w:tc>
          <w:tcPr>
            <w:tcW w:w="1563" w:type="dxa"/>
            <w:vMerge w:val="restart"/>
            <w:tcBorders>
              <w:top w:val="single" w:sz="4" w:space="0" w:color="000000"/>
              <w:left w:val="single" w:sz="4" w:space="0" w:color="000000"/>
              <w:bottom w:val="single" w:sz="4" w:space="0" w:color="000000" w:themeColor="text1"/>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Наименование автомобильной дороги общего пользования</w:t>
            </w:r>
          </w:p>
        </w:tc>
        <w:tc>
          <w:tcPr>
            <w:tcW w:w="2693" w:type="dxa"/>
            <w:vMerge w:val="restart"/>
            <w:tcBorders>
              <w:top w:val="single" w:sz="4" w:space="0" w:color="000000"/>
              <w:left w:val="single" w:sz="4" w:space="0" w:color="000000"/>
              <w:bottom w:val="single" w:sz="4" w:space="0" w:color="000000" w:themeColor="text1"/>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Идентификационный номер</w:t>
            </w:r>
          </w:p>
        </w:tc>
        <w:tc>
          <w:tcPr>
            <w:tcW w:w="1843" w:type="dxa"/>
            <w:vMerge w:val="restart"/>
            <w:tcBorders>
              <w:top w:val="single" w:sz="4" w:space="0" w:color="000000"/>
              <w:left w:val="single" w:sz="4" w:space="0" w:color="000000"/>
              <w:bottom w:val="single" w:sz="4" w:space="0" w:color="000000" w:themeColor="text1"/>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Общая протяженность,</w:t>
            </w:r>
          </w:p>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км</w:t>
            </w:r>
          </w:p>
        </w:tc>
        <w:tc>
          <w:tcPr>
            <w:tcW w:w="2835" w:type="dxa"/>
            <w:vMerge w:val="restart"/>
            <w:tcBorders>
              <w:top w:val="single" w:sz="4" w:space="0" w:color="000000"/>
              <w:left w:val="single" w:sz="4" w:space="0" w:color="000000"/>
              <w:bottom w:val="single" w:sz="4" w:space="0" w:color="000000" w:themeColor="text1"/>
              <w:right w:val="single" w:sz="4" w:space="0" w:color="auto"/>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расположение</w:t>
            </w:r>
          </w:p>
        </w:tc>
      </w:tr>
      <w:tr w:rsidR="00A6020E" w:rsidRPr="00A6020E" w:rsidTr="00593588">
        <w:trPr>
          <w:trHeight w:val="935"/>
        </w:trPr>
        <w:tc>
          <w:tcPr>
            <w:tcW w:w="11311" w:type="dxa"/>
            <w:gridSpan w:val="2"/>
            <w:vMerge/>
            <w:tcBorders>
              <w:top w:val="single" w:sz="4" w:space="0" w:color="000000"/>
              <w:left w:val="single" w:sz="4" w:space="0" w:color="000000"/>
              <w:bottom w:val="single" w:sz="4" w:space="0" w:color="000000" w:themeColor="text1"/>
              <w:right w:val="single" w:sz="4" w:space="0" w:color="000000"/>
            </w:tcBorders>
            <w:vAlign w:val="center"/>
            <w:hideMark/>
          </w:tcPr>
          <w:p w:rsidR="00A6020E" w:rsidRPr="00A6020E" w:rsidRDefault="00A6020E" w:rsidP="00A6020E">
            <w:pPr>
              <w:rPr>
                <w:rFonts w:ascii="Times New Roman" w:hAnsi="Times New Roman"/>
                <w:sz w:val="20"/>
                <w:szCs w:val="20"/>
              </w:rPr>
            </w:pPr>
          </w:p>
        </w:tc>
        <w:tc>
          <w:tcPr>
            <w:tcW w:w="1563" w:type="dxa"/>
            <w:vMerge/>
            <w:tcBorders>
              <w:top w:val="single" w:sz="4" w:space="0" w:color="000000"/>
              <w:left w:val="single" w:sz="4" w:space="0" w:color="000000"/>
              <w:bottom w:val="single" w:sz="4" w:space="0" w:color="000000" w:themeColor="text1"/>
              <w:right w:val="single" w:sz="4" w:space="0" w:color="000000"/>
            </w:tcBorders>
            <w:vAlign w:val="center"/>
            <w:hideMark/>
          </w:tcPr>
          <w:p w:rsidR="00A6020E" w:rsidRPr="00A6020E" w:rsidRDefault="00A6020E" w:rsidP="00A6020E">
            <w:pPr>
              <w:rPr>
                <w:rFonts w:ascii="Times New Roman" w:hAnsi="Times New Roman"/>
                <w:sz w:val="20"/>
                <w:szCs w:val="20"/>
              </w:rPr>
            </w:pPr>
          </w:p>
        </w:tc>
        <w:tc>
          <w:tcPr>
            <w:tcW w:w="2693" w:type="dxa"/>
            <w:vMerge/>
            <w:tcBorders>
              <w:top w:val="single" w:sz="4" w:space="0" w:color="000000"/>
              <w:left w:val="single" w:sz="4" w:space="0" w:color="000000"/>
              <w:bottom w:val="single" w:sz="4" w:space="0" w:color="000000" w:themeColor="text1"/>
              <w:right w:val="single" w:sz="4" w:space="0" w:color="000000"/>
            </w:tcBorders>
            <w:vAlign w:val="center"/>
            <w:hideMark/>
          </w:tcPr>
          <w:p w:rsidR="00A6020E" w:rsidRPr="00A6020E" w:rsidRDefault="00A6020E" w:rsidP="00A6020E">
            <w:pPr>
              <w:rPr>
                <w:rFonts w:ascii="Times New Roman" w:hAnsi="Times New Roman"/>
                <w:sz w:val="20"/>
                <w:szCs w:val="20"/>
              </w:rPr>
            </w:pPr>
          </w:p>
        </w:tc>
        <w:tc>
          <w:tcPr>
            <w:tcW w:w="1843" w:type="dxa"/>
            <w:vMerge/>
            <w:tcBorders>
              <w:top w:val="single" w:sz="4" w:space="0" w:color="000000"/>
              <w:left w:val="single" w:sz="4" w:space="0" w:color="000000"/>
              <w:bottom w:val="single" w:sz="4" w:space="0" w:color="000000" w:themeColor="text1"/>
              <w:right w:val="single" w:sz="4" w:space="0" w:color="000000"/>
            </w:tcBorders>
            <w:vAlign w:val="center"/>
            <w:hideMark/>
          </w:tcPr>
          <w:p w:rsidR="00A6020E" w:rsidRPr="00A6020E" w:rsidRDefault="00A6020E" w:rsidP="00A6020E">
            <w:pPr>
              <w:rPr>
                <w:rFonts w:ascii="Times New Roman" w:hAnsi="Times New Roman"/>
                <w:sz w:val="20"/>
                <w:szCs w:val="20"/>
              </w:rPr>
            </w:pPr>
          </w:p>
        </w:tc>
        <w:tc>
          <w:tcPr>
            <w:tcW w:w="2835" w:type="dxa"/>
            <w:vMerge/>
            <w:tcBorders>
              <w:top w:val="single" w:sz="4" w:space="0" w:color="000000"/>
              <w:left w:val="single" w:sz="4" w:space="0" w:color="000000"/>
              <w:bottom w:val="single" w:sz="4" w:space="0" w:color="000000" w:themeColor="text1"/>
              <w:right w:val="single" w:sz="4" w:space="0" w:color="auto"/>
            </w:tcBorders>
            <w:vAlign w:val="center"/>
            <w:hideMark/>
          </w:tcPr>
          <w:p w:rsidR="00A6020E" w:rsidRPr="00A6020E" w:rsidRDefault="00A6020E" w:rsidP="00A6020E">
            <w:pPr>
              <w:rPr>
                <w:rFonts w:ascii="Times New Roman" w:hAnsi="Times New Roman"/>
                <w:sz w:val="20"/>
                <w:szCs w:val="20"/>
              </w:rPr>
            </w:pPr>
          </w:p>
        </w:tc>
      </w:tr>
      <w:tr w:rsidR="00A6020E" w:rsidRPr="00A6020E" w:rsidTr="00593588">
        <w:trPr>
          <w:trHeight w:val="453"/>
        </w:trPr>
        <w:tc>
          <w:tcPr>
            <w:tcW w:w="9606" w:type="dxa"/>
            <w:gridSpan w:val="6"/>
            <w:tcBorders>
              <w:top w:val="single" w:sz="4" w:space="0" w:color="000000"/>
              <w:left w:val="single" w:sz="4" w:space="0" w:color="000000"/>
              <w:bottom w:val="single" w:sz="4" w:space="0" w:color="000000"/>
              <w:right w:val="single" w:sz="4" w:space="0" w:color="auto"/>
            </w:tcBorders>
            <w:hideMark/>
          </w:tcPr>
          <w:p w:rsidR="00A6020E" w:rsidRPr="00A6020E" w:rsidRDefault="00A6020E" w:rsidP="00A6020E">
            <w:pPr>
              <w:jc w:val="center"/>
              <w:rPr>
                <w:rFonts w:ascii="Times New Roman" w:hAnsi="Times New Roman"/>
                <w:b/>
                <w:sz w:val="20"/>
                <w:szCs w:val="20"/>
              </w:rPr>
            </w:pPr>
            <w:proofErr w:type="gramStart"/>
            <w:r w:rsidRPr="00A6020E">
              <w:rPr>
                <w:rFonts w:ascii="Times New Roman" w:hAnsi="Times New Roman"/>
                <w:b/>
                <w:sz w:val="20"/>
                <w:szCs w:val="20"/>
              </w:rPr>
              <w:t>с</w:t>
            </w:r>
            <w:proofErr w:type="gramEnd"/>
            <w:r w:rsidRPr="00A6020E">
              <w:rPr>
                <w:rFonts w:ascii="Times New Roman" w:hAnsi="Times New Roman"/>
                <w:b/>
                <w:sz w:val="20"/>
                <w:szCs w:val="20"/>
              </w:rPr>
              <w:t>. Вьюны</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Коммунаров</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001</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0,752</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Коммунаров</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Горская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002</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0,370</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Горская</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3</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Боровая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003</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1,026</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с.Вьюны ул. </w:t>
            </w:r>
            <w:proofErr w:type="gramStart"/>
            <w:r w:rsidRPr="00A6020E">
              <w:rPr>
                <w:rFonts w:ascii="Times New Roman" w:hAnsi="Times New Roman"/>
                <w:sz w:val="20"/>
                <w:szCs w:val="20"/>
              </w:rPr>
              <w:t>Боровая</w:t>
            </w:r>
            <w:proofErr w:type="gramEnd"/>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4</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Набережная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004</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4,365</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Набережная</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Животноводов</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005</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0,503</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Животноводов</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Кандыковская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006</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0,909</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Кандыковская</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7</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Механизаторов</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007</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0,227</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Механизаторов</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8</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Полевая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008</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1,347</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с.Вьюны ул. </w:t>
            </w:r>
            <w:proofErr w:type="gramStart"/>
            <w:r w:rsidRPr="00A6020E">
              <w:rPr>
                <w:rFonts w:ascii="Times New Roman" w:hAnsi="Times New Roman"/>
                <w:sz w:val="20"/>
                <w:szCs w:val="20"/>
              </w:rPr>
              <w:t>Полевая</w:t>
            </w:r>
            <w:proofErr w:type="gramEnd"/>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9</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Советский</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009</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0,288</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пер. Советский</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10</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Чехова</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010</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0,958</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Чехова</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11</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Чеховский</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011</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0,485</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пер. Чеховский</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12</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 Рабочая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012</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1,370</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с.Вьюны ул. </w:t>
            </w:r>
            <w:proofErr w:type="gramStart"/>
            <w:r w:rsidRPr="00A6020E">
              <w:rPr>
                <w:rFonts w:ascii="Times New Roman" w:hAnsi="Times New Roman"/>
                <w:sz w:val="20"/>
                <w:szCs w:val="20"/>
              </w:rPr>
              <w:t>Рабочая</w:t>
            </w:r>
            <w:proofErr w:type="gramEnd"/>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13</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Советская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013</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0,916</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с.Вьюны ул. </w:t>
            </w:r>
            <w:proofErr w:type="gramStart"/>
            <w:r w:rsidRPr="00A6020E">
              <w:rPr>
                <w:rFonts w:ascii="Times New Roman" w:hAnsi="Times New Roman"/>
                <w:sz w:val="20"/>
                <w:szCs w:val="20"/>
              </w:rPr>
              <w:t>Советская</w:t>
            </w:r>
            <w:proofErr w:type="gramEnd"/>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14</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Пичугина</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014</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0,260</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Пичугина</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15</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Черемушки</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015</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0,345</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с.Вьюны ул. Черемушки</w:t>
            </w:r>
          </w:p>
        </w:tc>
      </w:tr>
      <w:tr w:rsidR="00A6020E" w:rsidRPr="00A6020E" w:rsidTr="00593588">
        <w:tc>
          <w:tcPr>
            <w:tcW w:w="672"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16</w:t>
            </w:r>
          </w:p>
        </w:tc>
        <w:tc>
          <w:tcPr>
            <w:tcW w:w="156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Трактовая</w:t>
            </w:r>
          </w:p>
        </w:tc>
        <w:tc>
          <w:tcPr>
            <w:tcW w:w="269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016</w:t>
            </w: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0,550</w:t>
            </w:r>
          </w:p>
        </w:tc>
        <w:tc>
          <w:tcPr>
            <w:tcW w:w="2835"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с.Вьюны ул. </w:t>
            </w:r>
            <w:proofErr w:type="gramStart"/>
            <w:r w:rsidRPr="00A6020E">
              <w:rPr>
                <w:rFonts w:ascii="Times New Roman" w:hAnsi="Times New Roman"/>
                <w:sz w:val="20"/>
                <w:szCs w:val="20"/>
              </w:rPr>
              <w:t>Трактовая</w:t>
            </w:r>
            <w:proofErr w:type="gramEnd"/>
          </w:p>
        </w:tc>
      </w:tr>
      <w:tr w:rsidR="00A6020E" w:rsidRPr="00A6020E" w:rsidTr="00593588">
        <w:trPr>
          <w:trHeight w:val="472"/>
        </w:trPr>
        <w:tc>
          <w:tcPr>
            <w:tcW w:w="9606" w:type="dxa"/>
            <w:gridSpan w:val="6"/>
            <w:tcBorders>
              <w:top w:val="single" w:sz="4" w:space="0" w:color="auto"/>
              <w:left w:val="single" w:sz="4" w:space="0" w:color="000000"/>
              <w:bottom w:val="single" w:sz="4" w:space="0" w:color="000000"/>
              <w:right w:val="single" w:sz="4" w:space="0" w:color="auto"/>
            </w:tcBorders>
            <w:hideMark/>
          </w:tcPr>
          <w:p w:rsidR="00A6020E" w:rsidRPr="00A6020E" w:rsidRDefault="00A6020E" w:rsidP="00A6020E">
            <w:pPr>
              <w:jc w:val="center"/>
              <w:rPr>
                <w:rFonts w:ascii="Times New Roman" w:hAnsi="Times New Roman"/>
                <w:b/>
                <w:sz w:val="20"/>
                <w:szCs w:val="20"/>
              </w:rPr>
            </w:pPr>
            <w:r w:rsidRPr="00A6020E">
              <w:rPr>
                <w:rFonts w:ascii="Times New Roman" w:hAnsi="Times New Roman"/>
                <w:b/>
                <w:sz w:val="20"/>
                <w:szCs w:val="20"/>
              </w:rPr>
              <w:t>д. Малая Черемшанка</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17</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Учительская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017</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0,632</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Малая Черемшанка ул. Учительская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18</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Садовая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018</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0,841</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Малая Черемшанка ул. Садовая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19</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Центральная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019</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1,653</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Малая Черемшанка ул. Центральная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lastRenderedPageBreak/>
              <w:t>20</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Набережная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020</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0,652</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Малая Черемшанка ул. Набережная</w:t>
            </w:r>
          </w:p>
        </w:tc>
      </w:tr>
      <w:tr w:rsidR="00A6020E" w:rsidRPr="00A6020E" w:rsidTr="00593588">
        <w:trPr>
          <w:trHeight w:val="515"/>
        </w:trPr>
        <w:tc>
          <w:tcPr>
            <w:tcW w:w="9606" w:type="dxa"/>
            <w:gridSpan w:val="6"/>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center"/>
              <w:rPr>
                <w:rFonts w:ascii="Times New Roman" w:hAnsi="Times New Roman"/>
                <w:b/>
                <w:sz w:val="20"/>
                <w:szCs w:val="20"/>
              </w:rPr>
            </w:pPr>
            <w:r w:rsidRPr="00A6020E">
              <w:rPr>
                <w:rFonts w:ascii="Times New Roman" w:hAnsi="Times New Roman"/>
                <w:b/>
                <w:sz w:val="20"/>
                <w:szCs w:val="20"/>
              </w:rPr>
              <w:t>д. Таловка</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21</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Пролетарская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021</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0,957</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Таловка ул. Пролетарская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22</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Школьная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022</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0,718</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Таловка ул. Школьная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23</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Зеленая </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023</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0,481</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Таловка ул. Зеленая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24</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Заречная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024</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1,216</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Таловка ул. Заречная</w:t>
            </w:r>
          </w:p>
        </w:tc>
      </w:tr>
      <w:tr w:rsidR="00A6020E" w:rsidRPr="00A6020E" w:rsidTr="00593588">
        <w:trPr>
          <w:trHeight w:val="324"/>
        </w:trPr>
        <w:tc>
          <w:tcPr>
            <w:tcW w:w="9606" w:type="dxa"/>
            <w:gridSpan w:val="6"/>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center"/>
              <w:rPr>
                <w:rFonts w:ascii="Times New Roman" w:hAnsi="Times New Roman"/>
                <w:b/>
                <w:sz w:val="20"/>
                <w:szCs w:val="20"/>
              </w:rPr>
            </w:pPr>
            <w:r w:rsidRPr="00A6020E">
              <w:rPr>
                <w:rFonts w:ascii="Times New Roman" w:hAnsi="Times New Roman"/>
                <w:b/>
                <w:sz w:val="20"/>
                <w:szCs w:val="20"/>
              </w:rPr>
              <w:t>д. Пристань - Почта</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25</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Кирова</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025</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0,816</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Пристань - Почта, ул. Кирова</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26</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Шоссейная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026</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3,111</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Пристань - Почта, ул. Шоссейная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27</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Уеньская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027</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2,108</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Пристань - Почта, ул. Уеньская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28</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Береговая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028</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0,740</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Пристань - Почта, ул. Береговая</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29</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Лесная </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034</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0,229</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Пристань - Почта, ул. Лесная</w:t>
            </w:r>
          </w:p>
        </w:tc>
      </w:tr>
      <w:tr w:rsidR="00A6020E" w:rsidRPr="00A6020E" w:rsidTr="00593588">
        <w:trPr>
          <w:trHeight w:val="459"/>
        </w:trPr>
        <w:tc>
          <w:tcPr>
            <w:tcW w:w="9606" w:type="dxa"/>
            <w:gridSpan w:val="6"/>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center"/>
              <w:rPr>
                <w:rFonts w:ascii="Times New Roman" w:hAnsi="Times New Roman"/>
                <w:b/>
                <w:sz w:val="20"/>
                <w:szCs w:val="20"/>
              </w:rPr>
            </w:pPr>
            <w:r w:rsidRPr="00A6020E">
              <w:rPr>
                <w:rFonts w:ascii="Times New Roman" w:hAnsi="Times New Roman"/>
                <w:b/>
                <w:sz w:val="20"/>
                <w:szCs w:val="20"/>
              </w:rPr>
              <w:t>д. Красный Яр</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30</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Береговая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029</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1,349</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д. Красный Яр, ул. </w:t>
            </w:r>
            <w:proofErr w:type="gramStart"/>
            <w:r w:rsidRPr="00A6020E">
              <w:rPr>
                <w:rFonts w:ascii="Times New Roman" w:hAnsi="Times New Roman"/>
                <w:sz w:val="20"/>
                <w:szCs w:val="20"/>
              </w:rPr>
              <w:t>Береговая</w:t>
            </w:r>
            <w:proofErr w:type="gramEnd"/>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lastRenderedPageBreak/>
              <w:t>31</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Центральная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030</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0,657</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д. Красный Яр, ул. </w:t>
            </w:r>
            <w:proofErr w:type="gramStart"/>
            <w:r w:rsidRPr="00A6020E">
              <w:rPr>
                <w:rFonts w:ascii="Times New Roman" w:hAnsi="Times New Roman"/>
                <w:sz w:val="20"/>
                <w:szCs w:val="20"/>
              </w:rPr>
              <w:t>Центральная</w:t>
            </w:r>
            <w:proofErr w:type="gramEnd"/>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32</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Кедровая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031</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0,436</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 xml:space="preserve">633182 НСО Колыванский р-н д. Красный Яр, ул. </w:t>
            </w:r>
            <w:proofErr w:type="gramStart"/>
            <w:r w:rsidRPr="00A6020E">
              <w:rPr>
                <w:rFonts w:ascii="Times New Roman" w:hAnsi="Times New Roman"/>
                <w:sz w:val="20"/>
                <w:szCs w:val="20"/>
              </w:rPr>
              <w:t>Кедровая</w:t>
            </w:r>
            <w:proofErr w:type="gramEnd"/>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33</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Речной</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032</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0,589</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Красный Яр, пер. Речной</w:t>
            </w:r>
          </w:p>
        </w:tc>
      </w:tr>
      <w:tr w:rsidR="00A6020E" w:rsidRPr="00A6020E" w:rsidTr="00593588">
        <w:trPr>
          <w:trHeight w:val="1154"/>
        </w:trPr>
        <w:tc>
          <w:tcPr>
            <w:tcW w:w="530"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34</w:t>
            </w:r>
          </w:p>
        </w:tc>
        <w:tc>
          <w:tcPr>
            <w:tcW w:w="1705" w:type="dxa"/>
            <w:gridSpan w:val="2"/>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Гороховская</w:t>
            </w:r>
          </w:p>
        </w:tc>
        <w:tc>
          <w:tcPr>
            <w:tcW w:w="269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50 221 802 ОП МП 033</w:t>
            </w:r>
          </w:p>
        </w:tc>
        <w:tc>
          <w:tcPr>
            <w:tcW w:w="1843" w:type="dxa"/>
            <w:tcBorders>
              <w:top w:val="single" w:sz="4" w:space="0" w:color="auto"/>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0,911</w:t>
            </w:r>
          </w:p>
        </w:tc>
        <w:tc>
          <w:tcPr>
            <w:tcW w:w="2835" w:type="dxa"/>
            <w:tcBorders>
              <w:top w:val="single" w:sz="4" w:space="0" w:color="auto"/>
              <w:left w:val="single" w:sz="4" w:space="0" w:color="auto"/>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633182 НСО Колыванский р-н д. Красный Яр, ул. Гороховская</w:t>
            </w:r>
          </w:p>
        </w:tc>
      </w:tr>
      <w:tr w:rsidR="00A6020E" w:rsidRPr="00A6020E" w:rsidTr="00593588">
        <w:tc>
          <w:tcPr>
            <w:tcW w:w="530" w:type="dxa"/>
            <w:tcBorders>
              <w:top w:val="single" w:sz="4" w:space="0" w:color="000000"/>
              <w:left w:val="single" w:sz="4" w:space="0" w:color="000000"/>
              <w:bottom w:val="single" w:sz="4" w:space="0" w:color="000000"/>
              <w:right w:val="single" w:sz="4" w:space="0" w:color="000000"/>
            </w:tcBorders>
          </w:tcPr>
          <w:p w:rsidR="00A6020E" w:rsidRPr="00A6020E" w:rsidRDefault="00A6020E" w:rsidP="00A6020E">
            <w:pPr>
              <w:jc w:val="both"/>
              <w:rPr>
                <w:rFonts w:ascii="Times New Roman" w:hAnsi="Times New Roman"/>
                <w:sz w:val="20"/>
                <w:szCs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rPr>
            </w:pPr>
            <w:r w:rsidRPr="00A6020E">
              <w:rPr>
                <w:rFonts w:ascii="Times New Roman" w:hAnsi="Times New Roman"/>
                <w:sz w:val="20"/>
                <w:szCs w:val="20"/>
              </w:rPr>
              <w:t>Итого</w:t>
            </w:r>
          </w:p>
        </w:tc>
        <w:tc>
          <w:tcPr>
            <w:tcW w:w="2693" w:type="dxa"/>
            <w:tcBorders>
              <w:top w:val="single" w:sz="4" w:space="0" w:color="000000"/>
              <w:left w:val="single" w:sz="4" w:space="0" w:color="000000"/>
              <w:bottom w:val="single" w:sz="4" w:space="0" w:color="000000"/>
              <w:right w:val="single" w:sz="4" w:space="0" w:color="000000"/>
            </w:tcBorders>
          </w:tcPr>
          <w:p w:rsidR="00A6020E" w:rsidRPr="00A6020E" w:rsidRDefault="00A6020E" w:rsidP="00A6020E">
            <w:pPr>
              <w:jc w:val="both"/>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A6020E" w:rsidRPr="00A6020E" w:rsidRDefault="00A6020E" w:rsidP="00A6020E">
            <w:pPr>
              <w:jc w:val="both"/>
              <w:rPr>
                <w:rFonts w:ascii="Times New Roman" w:hAnsi="Times New Roman"/>
                <w:sz w:val="20"/>
                <w:szCs w:val="20"/>
                <w:highlight w:val="yellow"/>
              </w:rPr>
            </w:pPr>
            <w:r w:rsidRPr="00A6020E">
              <w:rPr>
                <w:rFonts w:ascii="Times New Roman" w:hAnsi="Times New Roman"/>
                <w:sz w:val="20"/>
                <w:szCs w:val="20"/>
              </w:rPr>
              <w:t>32,767</w:t>
            </w:r>
          </w:p>
        </w:tc>
        <w:tc>
          <w:tcPr>
            <w:tcW w:w="2835" w:type="dxa"/>
            <w:tcBorders>
              <w:top w:val="single" w:sz="4" w:space="0" w:color="000000"/>
              <w:left w:val="single" w:sz="4" w:space="0" w:color="000000"/>
              <w:bottom w:val="single" w:sz="4" w:space="0" w:color="000000"/>
              <w:right w:val="single" w:sz="4" w:space="0" w:color="000000"/>
            </w:tcBorders>
          </w:tcPr>
          <w:p w:rsidR="00A6020E" w:rsidRPr="00A6020E" w:rsidRDefault="00A6020E" w:rsidP="00A6020E">
            <w:pPr>
              <w:jc w:val="both"/>
              <w:rPr>
                <w:rFonts w:ascii="Times New Roman" w:hAnsi="Times New Roman"/>
                <w:sz w:val="20"/>
                <w:szCs w:val="20"/>
                <w:highlight w:val="yellow"/>
              </w:rPr>
            </w:pPr>
          </w:p>
        </w:tc>
      </w:tr>
    </w:tbl>
    <w:p w:rsidR="00A6020E" w:rsidRPr="00A6020E" w:rsidRDefault="00A6020E" w:rsidP="00A6020E">
      <w:pPr>
        <w:rPr>
          <w:rFonts w:ascii="Times New Roman" w:eastAsia="Times New Roman" w:hAnsi="Times New Roman" w:cs="Times New Roman"/>
          <w:sz w:val="20"/>
          <w:szCs w:val="20"/>
          <w:lang w:eastAsia="ru-RU"/>
        </w:rPr>
      </w:pPr>
    </w:p>
    <w:p w:rsidR="00A6020E" w:rsidRPr="00A6020E" w:rsidRDefault="00A6020E" w:rsidP="00A6020E">
      <w:pPr>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АДМИНИСТРАЦИЯ</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ВЬЮНСКОГО СЕЛЬСОВЕТА</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КОЛЫВАНСКОГО РАЙОНА</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НОВОСИБИРСКОЙ ОБЛАСТИ</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ПОСТАНОВЛЕНИЕ</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 xml:space="preserve">От 06.07.2021  г.                              </w:t>
      </w:r>
      <w:proofErr w:type="gramStart"/>
      <w:r w:rsidRPr="006D2DB3">
        <w:rPr>
          <w:rFonts w:ascii="Times New Roman" w:eastAsia="Times New Roman" w:hAnsi="Times New Roman" w:cs="Times New Roman"/>
          <w:b/>
          <w:sz w:val="20"/>
          <w:szCs w:val="20"/>
          <w:lang w:eastAsia="ru-RU"/>
        </w:rPr>
        <w:t>с</w:t>
      </w:r>
      <w:proofErr w:type="gramEnd"/>
      <w:r w:rsidRPr="006D2DB3">
        <w:rPr>
          <w:rFonts w:ascii="Times New Roman" w:eastAsia="Times New Roman" w:hAnsi="Times New Roman" w:cs="Times New Roman"/>
          <w:b/>
          <w:sz w:val="20"/>
          <w:szCs w:val="20"/>
          <w:lang w:eastAsia="ru-RU"/>
        </w:rPr>
        <w:t>. Вьюны                              №  83</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Об определении специальных мест для размещения</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предвыборных печатных агитационных материалов по выборам</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депутатов Государственной Думы  Федерального Собрания Российской Федерации 19 сентября 2021 года</w:t>
      </w:r>
    </w:p>
    <w:p w:rsidR="006D2DB3" w:rsidRPr="006D2DB3" w:rsidRDefault="006D2DB3" w:rsidP="006D2D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В соответствии с </w:t>
      </w:r>
      <w:hyperlink r:id="rId21" w:history="1">
        <w:r w:rsidRPr="006D2DB3">
          <w:rPr>
            <w:rFonts w:ascii="Times New Roman" w:eastAsia="Times New Roman" w:hAnsi="Times New Roman" w:cs="Times New Roman"/>
            <w:sz w:val="20"/>
            <w:szCs w:val="20"/>
            <w:lang w:eastAsia="ru-RU"/>
          </w:rPr>
          <w:t>п. 7 ст. 54</w:t>
        </w:r>
      </w:hyperlink>
      <w:r w:rsidRPr="006D2DB3">
        <w:rPr>
          <w:rFonts w:ascii="Times New Roman" w:eastAsia="Times New Roman" w:hAnsi="Times New Roman" w:cs="Times New Roman"/>
          <w:sz w:val="20"/>
          <w:szCs w:val="20"/>
          <w:lang w:eastAsia="ru-RU"/>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п. 9 ст. 68 Федерального закона  от 22.02.2014 N 20-ФЗ «О выборах депутатов Государственной Думы  Федерального Собрания Российской Федерации», </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ПОСТАНОВЛЯЕТ:</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1. Выделить в пределах избирательных участков</w:t>
      </w:r>
      <w:r w:rsidRPr="006D2DB3">
        <w:rPr>
          <w:rFonts w:ascii="Times New Roman" w:eastAsia="Times New Roman" w:hAnsi="Times New Roman" w:cs="Times New Roman"/>
          <w:color w:val="FF0000"/>
          <w:sz w:val="20"/>
          <w:szCs w:val="20"/>
          <w:lang w:eastAsia="ru-RU"/>
        </w:rPr>
        <w:t xml:space="preserve"> </w:t>
      </w:r>
      <w:r w:rsidRPr="006D2DB3">
        <w:rPr>
          <w:rFonts w:ascii="Times New Roman" w:eastAsia="Times New Roman" w:hAnsi="Times New Roman" w:cs="Times New Roman"/>
          <w:sz w:val="20"/>
          <w:szCs w:val="20"/>
          <w:lang w:eastAsia="ru-RU"/>
        </w:rPr>
        <w:t>на территории Вьюнского сельсовета Колыванского района Новосибирской области по выборам депутатов Государственной Думы  Федерального Собрания Российской Федерации 19 сентября 2021 года, специальные места для размещения предвыборных печатных агитационных материалов зарегистрированным кандидатам, согласно приложению.</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2. Вывешивание (расклеивание) печатных агитационных материалов в помещениях, на зданиях, сооружениях и иных объектах (за исключением мест, указанных в приложении) возможно, только с согласия и на условиях собственников, владельцев указанных объектов. </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3. Запрещается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4. Данное постановление вступает в силу со дня опубликования в периодическом печатном издании «Бюллетень Вьюнского сельсовета» и подлежит размещению на официальном сайте администрации Вьюнского сельсовета Колыванского района Новосибирской области.</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5. Контроль, за исполнением настоящего постановления оставляю за собой. </w:t>
      </w:r>
    </w:p>
    <w:p w:rsidR="006D2DB3" w:rsidRPr="006D2DB3" w:rsidRDefault="006D2DB3" w:rsidP="006D2D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Глава Вьюнского сельсовета </w:t>
      </w:r>
    </w:p>
    <w:p w:rsidR="006D2DB3" w:rsidRPr="006D2DB3" w:rsidRDefault="006D2DB3" w:rsidP="006D2D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Колыванского района</w:t>
      </w:r>
    </w:p>
    <w:p w:rsidR="006D2DB3" w:rsidRPr="006D2DB3" w:rsidRDefault="006D2DB3" w:rsidP="006D2DB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Новосибирской области                                                      Т.В. Хименко</w:t>
      </w:r>
    </w:p>
    <w:p w:rsidR="006D2DB3" w:rsidRPr="006D2DB3" w:rsidRDefault="006D2DB3" w:rsidP="006D2DB3">
      <w:pPr>
        <w:widowControl w:val="0"/>
        <w:autoSpaceDE w:val="0"/>
        <w:autoSpaceDN w:val="0"/>
        <w:adjustRightInd w:val="0"/>
        <w:spacing w:after="0"/>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lastRenderedPageBreak/>
        <w:t xml:space="preserve">ПРИЛОЖЕНИЕ </w:t>
      </w:r>
    </w:p>
    <w:p w:rsidR="006D2DB3" w:rsidRPr="006D2DB3" w:rsidRDefault="006D2DB3" w:rsidP="006D2DB3">
      <w:pPr>
        <w:widowControl w:val="0"/>
        <w:autoSpaceDE w:val="0"/>
        <w:autoSpaceDN w:val="0"/>
        <w:adjustRightInd w:val="0"/>
        <w:spacing w:after="0"/>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К постановлению</w:t>
      </w:r>
    </w:p>
    <w:p w:rsidR="006D2DB3" w:rsidRPr="006D2DB3" w:rsidRDefault="006D2DB3" w:rsidP="006D2DB3">
      <w:pPr>
        <w:widowControl w:val="0"/>
        <w:autoSpaceDE w:val="0"/>
        <w:autoSpaceDN w:val="0"/>
        <w:adjustRightInd w:val="0"/>
        <w:spacing w:after="0"/>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администрации Вьюнского сельсовета </w:t>
      </w:r>
    </w:p>
    <w:p w:rsidR="006D2DB3" w:rsidRPr="006D2DB3" w:rsidRDefault="006D2DB3" w:rsidP="006D2DB3">
      <w:pPr>
        <w:widowControl w:val="0"/>
        <w:autoSpaceDE w:val="0"/>
        <w:autoSpaceDN w:val="0"/>
        <w:adjustRightInd w:val="0"/>
        <w:spacing w:after="0"/>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Колыванского района </w:t>
      </w:r>
      <w:proofErr w:type="gramStart"/>
      <w:r w:rsidRPr="006D2DB3">
        <w:rPr>
          <w:rFonts w:ascii="Times New Roman" w:eastAsia="Times New Roman" w:hAnsi="Times New Roman" w:cs="Times New Roman"/>
          <w:sz w:val="20"/>
          <w:szCs w:val="20"/>
          <w:lang w:eastAsia="ru-RU"/>
        </w:rPr>
        <w:t>Новосибирской</w:t>
      </w:r>
      <w:proofErr w:type="gramEnd"/>
      <w:r w:rsidRPr="006D2DB3">
        <w:rPr>
          <w:rFonts w:ascii="Times New Roman" w:eastAsia="Times New Roman" w:hAnsi="Times New Roman" w:cs="Times New Roman"/>
          <w:sz w:val="20"/>
          <w:szCs w:val="20"/>
          <w:lang w:eastAsia="ru-RU"/>
        </w:rPr>
        <w:t xml:space="preserve"> </w:t>
      </w:r>
    </w:p>
    <w:p w:rsidR="006D2DB3" w:rsidRPr="006D2DB3" w:rsidRDefault="006D2DB3" w:rsidP="006D2DB3">
      <w:pPr>
        <w:widowControl w:val="0"/>
        <w:autoSpaceDE w:val="0"/>
        <w:autoSpaceDN w:val="0"/>
        <w:adjustRightInd w:val="0"/>
        <w:spacing w:after="0"/>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области  от 06.07.2021 г. № 83</w:t>
      </w:r>
    </w:p>
    <w:p w:rsidR="006D2DB3" w:rsidRPr="006D2DB3" w:rsidRDefault="006D2DB3" w:rsidP="006D2DB3">
      <w:pPr>
        <w:widowControl w:val="0"/>
        <w:autoSpaceDE w:val="0"/>
        <w:autoSpaceDN w:val="0"/>
        <w:adjustRightInd w:val="0"/>
        <w:spacing w:after="0"/>
        <w:rPr>
          <w:rFonts w:ascii="Times New Roman" w:eastAsia="Times New Roman" w:hAnsi="Times New Roman" w:cs="Times New Roman"/>
          <w:b/>
          <w:bCs/>
          <w:sz w:val="20"/>
          <w:szCs w:val="20"/>
          <w:lang w:eastAsia="ru-RU"/>
        </w:rPr>
      </w:pPr>
    </w:p>
    <w:p w:rsidR="006D2DB3" w:rsidRPr="006D2DB3" w:rsidRDefault="006D2DB3" w:rsidP="006D2DB3">
      <w:pPr>
        <w:spacing w:after="60"/>
        <w:jc w:val="center"/>
        <w:outlineLvl w:val="1"/>
        <w:rPr>
          <w:rFonts w:ascii="Times New Roman" w:eastAsia="Times New Roman" w:hAnsi="Times New Roman" w:cs="Times New Roman"/>
          <w:iCs/>
          <w:sz w:val="20"/>
          <w:szCs w:val="20"/>
          <w:lang w:eastAsia="ru-RU"/>
        </w:rPr>
      </w:pPr>
      <w:r w:rsidRPr="006D2DB3">
        <w:rPr>
          <w:rFonts w:ascii="Times New Roman" w:eastAsia="Times New Roman" w:hAnsi="Times New Roman" w:cs="Times New Roman"/>
          <w:b/>
          <w:i/>
          <w:iCs/>
          <w:sz w:val="20"/>
          <w:szCs w:val="20"/>
          <w:lang w:eastAsia="ru-RU"/>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6"/>
        <w:gridCol w:w="5469"/>
        <w:gridCol w:w="1418"/>
      </w:tblGrid>
      <w:tr w:rsidR="006D2DB3" w:rsidRPr="006D2DB3" w:rsidTr="00787A8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6D2DB3" w:rsidRPr="006D2DB3" w:rsidRDefault="006D2DB3" w:rsidP="00787A8C">
            <w:pPr>
              <w:widowControl w:val="0"/>
              <w:autoSpaceDE w:val="0"/>
              <w:autoSpaceDN w:val="0"/>
              <w:adjustRightInd w:val="0"/>
              <w:spacing w:after="0"/>
              <w:ind w:left="-53"/>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w:t>
            </w:r>
          </w:p>
          <w:p w:rsidR="006D2DB3" w:rsidRPr="006D2DB3" w:rsidRDefault="006D2DB3" w:rsidP="00787A8C">
            <w:pPr>
              <w:widowControl w:val="0"/>
              <w:autoSpaceDE w:val="0"/>
              <w:autoSpaceDN w:val="0"/>
              <w:adjustRightInd w:val="0"/>
              <w:spacing w:after="0"/>
              <w:ind w:left="-53"/>
              <w:jc w:val="center"/>
              <w:rPr>
                <w:rFonts w:ascii="Times New Roman" w:eastAsia="Times New Roman" w:hAnsi="Times New Roman" w:cs="Times New Roman"/>
                <w:b/>
                <w:sz w:val="20"/>
                <w:szCs w:val="20"/>
              </w:rPr>
            </w:pPr>
            <w:proofErr w:type="gramStart"/>
            <w:r w:rsidRPr="006D2DB3">
              <w:rPr>
                <w:rFonts w:ascii="Times New Roman" w:eastAsia="Times New Roman" w:hAnsi="Times New Roman" w:cs="Times New Roman"/>
                <w:b/>
                <w:sz w:val="20"/>
                <w:szCs w:val="20"/>
              </w:rPr>
              <w:t>п</w:t>
            </w:r>
            <w:proofErr w:type="gramEnd"/>
            <w:r w:rsidRPr="006D2DB3">
              <w:rPr>
                <w:rFonts w:ascii="Times New Roman" w:eastAsia="Times New Roman" w:hAnsi="Times New Roman" w:cs="Times New Roman"/>
                <w:b/>
                <w:sz w:val="20"/>
                <w:szCs w:val="20"/>
              </w:rPr>
              <w:t>/п</w:t>
            </w:r>
          </w:p>
        </w:tc>
        <w:tc>
          <w:tcPr>
            <w:tcW w:w="1936" w:type="dxa"/>
            <w:tcBorders>
              <w:top w:val="single" w:sz="4" w:space="0" w:color="auto"/>
              <w:left w:val="single" w:sz="4" w:space="0" w:color="auto"/>
              <w:bottom w:val="single" w:sz="4" w:space="0" w:color="auto"/>
              <w:right w:val="single" w:sz="4" w:space="0" w:color="auto"/>
            </w:tcBorders>
            <w:vAlign w:val="center"/>
            <w:hideMark/>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Номер избирательного участка</w:t>
            </w:r>
          </w:p>
        </w:tc>
        <w:tc>
          <w:tcPr>
            <w:tcW w:w="5469" w:type="dxa"/>
            <w:tcBorders>
              <w:top w:val="single" w:sz="4" w:space="0" w:color="auto"/>
              <w:left w:val="single" w:sz="4" w:space="0" w:color="auto"/>
              <w:bottom w:val="single" w:sz="4" w:space="0" w:color="auto"/>
              <w:right w:val="single" w:sz="4" w:space="0" w:color="auto"/>
            </w:tcBorders>
            <w:vAlign w:val="center"/>
            <w:hideMark/>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Наименование специального места для размещения печатных предвыборных агитационных материалов, адрес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Примечание</w:t>
            </w:r>
          </w:p>
        </w:tc>
      </w:tr>
      <w:tr w:rsidR="006D2DB3" w:rsidRPr="006D2DB3" w:rsidTr="00787A8C">
        <w:tc>
          <w:tcPr>
            <w:tcW w:w="817"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autoSpaceDN w:val="0"/>
              <w:spacing w:after="0"/>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1</w:t>
            </w:r>
          </w:p>
        </w:tc>
        <w:tc>
          <w:tcPr>
            <w:tcW w:w="1936"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ind w:left="-74" w:right="-49"/>
              <w:jc w:val="center"/>
              <w:rPr>
                <w:rFonts w:ascii="Times New Roman" w:eastAsia="Times New Roman" w:hAnsi="Times New Roman" w:cs="Times New Roman"/>
                <w:b/>
                <w:sz w:val="20"/>
                <w:szCs w:val="20"/>
              </w:rPr>
            </w:pPr>
            <w:r w:rsidRPr="006D2DB3">
              <w:rPr>
                <w:rFonts w:ascii="Times New Roman" w:eastAsia="Times New Roman" w:hAnsi="Times New Roman" w:cs="Times New Roman"/>
                <w:sz w:val="20"/>
                <w:szCs w:val="20"/>
              </w:rPr>
              <w:t xml:space="preserve">№ 435 </w:t>
            </w:r>
          </w:p>
        </w:tc>
        <w:tc>
          <w:tcPr>
            <w:tcW w:w="5469"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autoSpaceDN w:val="0"/>
              <w:spacing w:after="0"/>
              <w:ind w:firstLine="567"/>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 xml:space="preserve">Доска объявлений на территории, прилегающей к зданию МБОУ      «Вьюнская СОШ», с.Вьюны, ул. Советская, 23 </w:t>
            </w:r>
          </w:p>
          <w:p w:rsidR="006D2DB3" w:rsidRPr="006D2DB3" w:rsidRDefault="006D2DB3" w:rsidP="00787A8C">
            <w:pPr>
              <w:autoSpaceDN w:val="0"/>
              <w:spacing w:after="0"/>
              <w:ind w:firstLine="567"/>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Доска объявлений на территории, прилегающей к зданию администрации Вьюнского сельсовета Колыванского района Новосибирской области, с.Вьюны, ул. Советская, 7</w:t>
            </w:r>
          </w:p>
          <w:p w:rsidR="006D2DB3" w:rsidRPr="006D2DB3" w:rsidRDefault="006D2DB3" w:rsidP="00787A8C">
            <w:pPr>
              <w:widowControl w:val="0"/>
              <w:autoSpaceDE w:val="0"/>
              <w:autoSpaceDN w:val="0"/>
              <w:adjustRightInd w:val="0"/>
              <w:spacing w:after="0"/>
              <w:ind w:left="-25" w:right="-49"/>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sz w:val="20"/>
                <w:szCs w:val="20"/>
              </w:rPr>
            </w:pPr>
          </w:p>
        </w:tc>
      </w:tr>
      <w:tr w:rsidR="006D2DB3" w:rsidRPr="006D2DB3" w:rsidTr="00787A8C">
        <w:tc>
          <w:tcPr>
            <w:tcW w:w="817"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autoSpaceDN w:val="0"/>
              <w:spacing w:after="0"/>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2</w:t>
            </w:r>
          </w:p>
        </w:tc>
        <w:tc>
          <w:tcPr>
            <w:tcW w:w="1936"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ind w:left="-74" w:right="-49"/>
              <w:jc w:val="center"/>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 436</w:t>
            </w:r>
          </w:p>
        </w:tc>
        <w:tc>
          <w:tcPr>
            <w:tcW w:w="5469"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autoSpaceDN w:val="0"/>
              <w:spacing w:after="0"/>
              <w:ind w:firstLine="567"/>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 xml:space="preserve">Доска объявлений на территории, прилегающей к зданию МБОУ      «Вьюнская СОШ», с.Вьюны, ул. Советская, 23 </w:t>
            </w:r>
          </w:p>
          <w:p w:rsidR="006D2DB3" w:rsidRPr="006D2DB3" w:rsidRDefault="006D2DB3" w:rsidP="00787A8C">
            <w:pPr>
              <w:autoSpaceDN w:val="0"/>
              <w:spacing w:after="0"/>
              <w:ind w:firstLine="567"/>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Доска объявлений на территории, прилегающей к зданию администрации Вьюнского сельсовета Колыванского района Новосибирской области, с.Вьюны, ул. Советская, 7</w:t>
            </w:r>
          </w:p>
          <w:p w:rsidR="006D2DB3" w:rsidRPr="006D2DB3" w:rsidRDefault="006D2DB3" w:rsidP="00787A8C">
            <w:pPr>
              <w:widowControl w:val="0"/>
              <w:autoSpaceDE w:val="0"/>
              <w:autoSpaceDN w:val="0"/>
              <w:adjustRightInd w:val="0"/>
              <w:spacing w:after="0"/>
              <w:ind w:left="-25" w:right="-49" w:firstLine="586"/>
              <w:rPr>
                <w:rFonts w:ascii="Times New Roman" w:eastAsia="Times New Roman" w:hAnsi="Times New Roman" w:cs="Times New Roman"/>
                <w:color w:val="FF0000"/>
                <w:sz w:val="20"/>
                <w:szCs w:val="20"/>
              </w:rPr>
            </w:pPr>
            <w:r w:rsidRPr="006D2DB3">
              <w:rPr>
                <w:rFonts w:ascii="Times New Roman" w:eastAsia="Times New Roman" w:hAnsi="Times New Roman" w:cs="Times New Roman"/>
                <w:sz w:val="20"/>
                <w:szCs w:val="20"/>
              </w:rPr>
              <w:t xml:space="preserve">Доска </w:t>
            </w:r>
            <w:proofErr w:type="gramStart"/>
            <w:r w:rsidRPr="006D2DB3">
              <w:rPr>
                <w:rFonts w:ascii="Times New Roman" w:eastAsia="Times New Roman" w:hAnsi="Times New Roman" w:cs="Times New Roman"/>
                <w:sz w:val="20"/>
                <w:szCs w:val="20"/>
              </w:rPr>
              <w:t>объявлений</w:t>
            </w:r>
            <w:proofErr w:type="gramEnd"/>
            <w:r w:rsidRPr="006D2DB3">
              <w:rPr>
                <w:rFonts w:ascii="Times New Roman" w:eastAsia="Times New Roman" w:hAnsi="Times New Roman" w:cs="Times New Roman"/>
                <w:sz w:val="20"/>
                <w:szCs w:val="20"/>
              </w:rPr>
              <w:t xml:space="preserve"> прилегающая к  зданию магазина д. Пристань-Почта, ул. Шоссейная, 5</w:t>
            </w:r>
          </w:p>
        </w:tc>
        <w:tc>
          <w:tcPr>
            <w:tcW w:w="1418"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sz w:val="20"/>
                <w:szCs w:val="20"/>
              </w:rPr>
            </w:pPr>
          </w:p>
        </w:tc>
      </w:tr>
      <w:tr w:rsidR="006D2DB3" w:rsidRPr="006D2DB3" w:rsidTr="00787A8C">
        <w:tc>
          <w:tcPr>
            <w:tcW w:w="817"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autoSpaceDN w:val="0"/>
              <w:spacing w:after="0"/>
              <w:rPr>
                <w:rFonts w:ascii="Times New Roman" w:eastAsia="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ind w:left="-74" w:right="-49"/>
              <w:jc w:val="center"/>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 437</w:t>
            </w:r>
          </w:p>
        </w:tc>
        <w:tc>
          <w:tcPr>
            <w:tcW w:w="5469"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autoSpaceDN w:val="0"/>
              <w:spacing w:after="0"/>
              <w:ind w:firstLine="567"/>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Фасад здания магазина д. Таловка, ул. Школьная,5</w:t>
            </w:r>
          </w:p>
          <w:p w:rsidR="006D2DB3" w:rsidRPr="006D2DB3" w:rsidRDefault="006D2DB3" w:rsidP="00787A8C">
            <w:pPr>
              <w:widowControl w:val="0"/>
              <w:autoSpaceDE w:val="0"/>
              <w:autoSpaceDN w:val="0"/>
              <w:adjustRightInd w:val="0"/>
              <w:spacing w:after="0"/>
              <w:ind w:left="-25" w:right="-49"/>
              <w:jc w:val="both"/>
              <w:rPr>
                <w:rFonts w:ascii="Times New Roman" w:eastAsia="Times New Roman" w:hAnsi="Times New Roman" w:cs="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sz w:val="20"/>
                <w:szCs w:val="20"/>
              </w:rPr>
            </w:pPr>
          </w:p>
        </w:tc>
      </w:tr>
      <w:tr w:rsidR="006D2DB3" w:rsidRPr="006D2DB3" w:rsidTr="00787A8C">
        <w:tc>
          <w:tcPr>
            <w:tcW w:w="817"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autoSpaceDN w:val="0"/>
              <w:spacing w:after="0"/>
              <w:rPr>
                <w:rFonts w:ascii="Times New Roman" w:eastAsia="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ind w:left="-74" w:right="-49"/>
              <w:jc w:val="center"/>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 438</w:t>
            </w:r>
          </w:p>
        </w:tc>
        <w:tc>
          <w:tcPr>
            <w:tcW w:w="5469"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ind w:left="-25" w:right="-49" w:firstLine="586"/>
              <w:jc w:val="both"/>
              <w:rPr>
                <w:rFonts w:ascii="Times New Roman" w:eastAsia="Times New Roman" w:hAnsi="Times New Roman" w:cs="Times New Roman"/>
                <w:color w:val="FF0000"/>
                <w:sz w:val="20"/>
                <w:szCs w:val="20"/>
              </w:rPr>
            </w:pPr>
            <w:r w:rsidRPr="006D2DB3">
              <w:rPr>
                <w:rFonts w:ascii="Times New Roman" w:eastAsia="Times New Roman" w:hAnsi="Times New Roman" w:cs="Times New Roman"/>
                <w:sz w:val="20"/>
                <w:szCs w:val="20"/>
              </w:rPr>
              <w:t>Доска объявлений на территории, прилегающей к зданию, д. Малая - Черемшанка, ул. Учительская, 2</w:t>
            </w:r>
          </w:p>
        </w:tc>
        <w:tc>
          <w:tcPr>
            <w:tcW w:w="1418"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sz w:val="20"/>
                <w:szCs w:val="20"/>
              </w:rPr>
            </w:pPr>
          </w:p>
        </w:tc>
      </w:tr>
    </w:tbl>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АДМИНИСТРАЦИЯ</w:t>
      </w:r>
    </w:p>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ВЬЮНСКОГО СЕЛЬСОВЕТА</w:t>
      </w:r>
    </w:p>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КОЛЫВАНСКОГО РАЙОНА</w:t>
      </w:r>
    </w:p>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НОВОСИБИРСКОЙ ОБЛАСТИ</w:t>
      </w:r>
    </w:p>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ПОСТАНОВЛЕНИЕ</w:t>
      </w:r>
    </w:p>
    <w:p w:rsidR="006D2DB3" w:rsidRPr="006D2DB3" w:rsidRDefault="006D2DB3" w:rsidP="006D2DB3">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 xml:space="preserve">От 05.07.2021  г.                              </w:t>
      </w:r>
      <w:proofErr w:type="gramStart"/>
      <w:r w:rsidRPr="006D2DB3">
        <w:rPr>
          <w:rFonts w:ascii="Times New Roman" w:eastAsia="Times New Roman" w:hAnsi="Times New Roman" w:cs="Times New Roman"/>
          <w:b/>
          <w:sz w:val="20"/>
          <w:szCs w:val="20"/>
          <w:lang w:eastAsia="ru-RU"/>
        </w:rPr>
        <w:t>с</w:t>
      </w:r>
      <w:proofErr w:type="gramEnd"/>
      <w:r w:rsidRPr="006D2DB3">
        <w:rPr>
          <w:rFonts w:ascii="Times New Roman" w:eastAsia="Times New Roman" w:hAnsi="Times New Roman" w:cs="Times New Roman"/>
          <w:b/>
          <w:sz w:val="20"/>
          <w:szCs w:val="20"/>
          <w:lang w:eastAsia="ru-RU"/>
        </w:rPr>
        <w:t>. Вьюны                              №  82</w:t>
      </w: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 xml:space="preserve">О перечне помещений, пригодных для проведения публичных мероприятий,  по заявке политической партии, зарегистрированного кандидата в депутаты Государственной Думы  Федерального Собрания Российской Федерации </w:t>
      </w: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В соответствии со статьей </w:t>
      </w:r>
      <w:hyperlink r:id="rId22" w:history="1">
        <w:r w:rsidRPr="006D2DB3">
          <w:rPr>
            <w:rFonts w:ascii="Times New Roman" w:eastAsia="Times New Roman" w:hAnsi="Times New Roman" w:cs="Times New Roman"/>
            <w:sz w:val="20"/>
            <w:szCs w:val="20"/>
            <w:lang w:eastAsia="ru-RU"/>
          </w:rPr>
          <w:t xml:space="preserve"> 53</w:t>
        </w:r>
      </w:hyperlink>
      <w:r w:rsidRPr="006D2DB3">
        <w:rPr>
          <w:rFonts w:ascii="Times New Roman" w:eastAsia="Times New Roman" w:hAnsi="Times New Roman" w:cs="Times New Roman"/>
          <w:sz w:val="20"/>
          <w:szCs w:val="20"/>
          <w:lang w:eastAsia="ru-RU"/>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статьёй 67 Федерального закона  от 22.02.2014 N 20-ФЗ «О выборах депутатов Государственной Думы  Федерального Собрания Российской Федерации», </w:t>
      </w:r>
    </w:p>
    <w:p w:rsidR="006D2DB3" w:rsidRPr="006D2DB3" w:rsidRDefault="006D2DB3" w:rsidP="006D2DB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ПОСТАНОВЛЯЕТ:</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1. Утвердить перечень помещений, пригодных для проведения публичных мероприятий,  выделяемых по заявке политической партии, зарегистрированного кандидата в депутаты Государственной Думы  Федерального Собрания Российской Федерации, согласно приложению.</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6D2DB3" w:rsidRPr="006D2DB3" w:rsidRDefault="006D2DB3" w:rsidP="006D2DB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 xml:space="preserve">3. Контроль, за исполнением настоящего постановления оставляю за собой. </w:t>
      </w: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lastRenderedPageBreak/>
        <w:t xml:space="preserve">Глава Вьюнского сельсовета </w:t>
      </w: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Колыванского района</w:t>
      </w: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Новосибирской области                                                      Т.В. Хименко</w:t>
      </w: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D2DB3" w:rsidRPr="006D2DB3" w:rsidRDefault="006D2DB3" w:rsidP="006D2DB3">
      <w:pPr>
        <w:spacing w:after="0" w:line="240" w:lineRule="auto"/>
        <w:rPr>
          <w:rFonts w:ascii="Times New Roman" w:eastAsia="Times New Roman" w:hAnsi="Times New Roman" w:cs="Times New Roman"/>
          <w:sz w:val="20"/>
          <w:szCs w:val="20"/>
          <w:lang w:eastAsia="ru-RU"/>
        </w:rPr>
        <w:sectPr w:rsidR="006D2DB3" w:rsidRPr="006D2DB3">
          <w:pgSz w:w="11906" w:h="16838"/>
          <w:pgMar w:top="1134" w:right="850" w:bottom="1134" w:left="1701" w:header="708" w:footer="708" w:gutter="0"/>
          <w:cols w:space="720"/>
        </w:sectPr>
      </w:pPr>
    </w:p>
    <w:p w:rsidR="006D2DB3" w:rsidRPr="006D2DB3" w:rsidRDefault="006D2DB3" w:rsidP="006D2D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lastRenderedPageBreak/>
        <w:t xml:space="preserve">Приложение </w:t>
      </w:r>
    </w:p>
    <w:p w:rsidR="006D2DB3" w:rsidRPr="006D2DB3" w:rsidRDefault="006D2DB3" w:rsidP="006D2D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К постановлению Вьюнского сельсовета</w:t>
      </w:r>
    </w:p>
    <w:p w:rsidR="006D2DB3" w:rsidRPr="006D2DB3" w:rsidRDefault="006D2DB3" w:rsidP="006D2D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Колыванского района Новосибирской области</w:t>
      </w:r>
    </w:p>
    <w:p w:rsidR="006D2DB3" w:rsidRPr="006D2DB3" w:rsidRDefault="006D2DB3" w:rsidP="006D2DB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от 05.06.2021 г № 82</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D2DB3">
        <w:rPr>
          <w:rFonts w:ascii="Times New Roman" w:eastAsia="Times New Roman" w:hAnsi="Times New Roman" w:cs="Times New Roman"/>
          <w:b/>
          <w:sz w:val="20"/>
          <w:szCs w:val="20"/>
          <w:lang w:eastAsia="ru-RU"/>
        </w:rPr>
        <w:t>ПЕРЕЧЕНЬ ПОМЕЩЕНИЙ,</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2DB3">
        <w:rPr>
          <w:rFonts w:ascii="Times New Roman" w:eastAsia="Times New Roman" w:hAnsi="Times New Roman" w:cs="Times New Roman"/>
          <w:sz w:val="20"/>
          <w:szCs w:val="20"/>
          <w:lang w:eastAsia="ru-RU"/>
        </w:rPr>
        <w:t>пригодных для проведения публичных мероприятий по заявке политической партии, зарегистрированного кандидата в депутаты Государственной Думы  Фе</w:t>
      </w:r>
      <w:bookmarkStart w:id="10" w:name="_GoBack"/>
      <w:bookmarkEnd w:id="10"/>
      <w:r w:rsidRPr="006D2DB3">
        <w:rPr>
          <w:rFonts w:ascii="Times New Roman" w:eastAsia="Times New Roman" w:hAnsi="Times New Roman" w:cs="Times New Roman"/>
          <w:sz w:val="20"/>
          <w:szCs w:val="20"/>
          <w:lang w:eastAsia="ru-RU"/>
        </w:rPr>
        <w:t xml:space="preserve">дерального Собрания Российской Федерации </w:t>
      </w:r>
    </w:p>
    <w:p w:rsidR="006D2DB3" w:rsidRPr="006D2DB3" w:rsidRDefault="006D2DB3" w:rsidP="006D2DB3">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p w:rsidR="006D2DB3" w:rsidRPr="006D2DB3" w:rsidRDefault="006D2DB3" w:rsidP="006D2D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5"/>
        <w:gridCol w:w="6236"/>
        <w:gridCol w:w="4819"/>
      </w:tblGrid>
      <w:tr w:rsidR="006D2DB3" w:rsidRPr="006D2DB3" w:rsidTr="00787A8C">
        <w:tc>
          <w:tcPr>
            <w:tcW w:w="818"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ind w:left="-142" w:right="-107"/>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Наименование района</w:t>
            </w:r>
          </w:p>
        </w:tc>
        <w:tc>
          <w:tcPr>
            <w:tcW w:w="6236"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Адрес помещения</w:t>
            </w:r>
          </w:p>
        </w:tc>
        <w:tc>
          <w:tcPr>
            <w:tcW w:w="4819"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jc w:val="center"/>
              <w:rPr>
                <w:rFonts w:ascii="Times New Roman" w:eastAsia="Times New Roman" w:hAnsi="Times New Roman" w:cs="Times New Roman"/>
                <w:b/>
                <w:sz w:val="20"/>
                <w:szCs w:val="20"/>
              </w:rPr>
            </w:pPr>
            <w:r w:rsidRPr="006D2DB3">
              <w:rPr>
                <w:rFonts w:ascii="Times New Roman" w:eastAsia="Times New Roman" w:hAnsi="Times New Roman" w:cs="Times New Roman"/>
                <w:b/>
                <w:sz w:val="20"/>
                <w:szCs w:val="20"/>
              </w:rPr>
              <w:t xml:space="preserve">Примечание </w:t>
            </w:r>
          </w:p>
        </w:tc>
      </w:tr>
      <w:tr w:rsidR="006D2DB3" w:rsidRPr="006D2DB3" w:rsidTr="00787A8C">
        <w:tc>
          <w:tcPr>
            <w:tcW w:w="818"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numPr>
                <w:ilvl w:val="0"/>
                <w:numId w:val="10"/>
              </w:numPr>
              <w:autoSpaceDE w:val="0"/>
              <w:autoSpaceDN w:val="0"/>
              <w:adjustRightInd w:val="0"/>
              <w:spacing w:after="0" w:line="240" w:lineRule="auto"/>
              <w:ind w:left="587"/>
              <w:jc w:val="center"/>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Колыванский район</w:t>
            </w:r>
          </w:p>
        </w:tc>
        <w:tc>
          <w:tcPr>
            <w:tcW w:w="6236" w:type="dxa"/>
            <w:tcBorders>
              <w:top w:val="single" w:sz="4" w:space="0" w:color="auto"/>
              <w:left w:val="single" w:sz="4" w:space="0" w:color="auto"/>
              <w:bottom w:val="single" w:sz="4" w:space="0" w:color="auto"/>
              <w:right w:val="single" w:sz="4" w:space="0" w:color="auto"/>
            </w:tcBorders>
            <w:hideMark/>
          </w:tcPr>
          <w:p w:rsidR="006D2DB3" w:rsidRPr="006D2DB3" w:rsidRDefault="006D2DB3" w:rsidP="00787A8C">
            <w:pPr>
              <w:widowControl w:val="0"/>
              <w:autoSpaceDE w:val="0"/>
              <w:autoSpaceDN w:val="0"/>
              <w:adjustRightInd w:val="0"/>
              <w:spacing w:after="0"/>
              <w:jc w:val="both"/>
              <w:rPr>
                <w:rFonts w:ascii="Times New Roman" w:eastAsia="Times New Roman" w:hAnsi="Times New Roman" w:cs="Times New Roman"/>
                <w:sz w:val="20"/>
                <w:szCs w:val="20"/>
              </w:rPr>
            </w:pPr>
            <w:r w:rsidRPr="006D2DB3">
              <w:rPr>
                <w:rFonts w:ascii="Times New Roman" w:eastAsia="Times New Roman" w:hAnsi="Times New Roman" w:cs="Times New Roman"/>
                <w:sz w:val="20"/>
                <w:szCs w:val="20"/>
              </w:rPr>
              <w:t xml:space="preserve">Колыванский район, с. Вьюны, ул. </w:t>
            </w:r>
            <w:proofErr w:type="gramStart"/>
            <w:r w:rsidRPr="006D2DB3">
              <w:rPr>
                <w:rFonts w:ascii="Times New Roman" w:eastAsia="Times New Roman" w:hAnsi="Times New Roman" w:cs="Times New Roman"/>
                <w:sz w:val="20"/>
                <w:szCs w:val="20"/>
              </w:rPr>
              <w:t>Советская</w:t>
            </w:r>
            <w:proofErr w:type="gramEnd"/>
            <w:r w:rsidRPr="006D2DB3">
              <w:rPr>
                <w:rFonts w:ascii="Times New Roman" w:eastAsia="Times New Roman" w:hAnsi="Times New Roman" w:cs="Times New Roman"/>
                <w:sz w:val="20"/>
                <w:szCs w:val="20"/>
              </w:rPr>
              <w:t>, 7 актовый зал администрации.</w:t>
            </w:r>
          </w:p>
        </w:tc>
        <w:tc>
          <w:tcPr>
            <w:tcW w:w="4819"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both"/>
              <w:rPr>
                <w:rFonts w:ascii="Times New Roman" w:eastAsia="Times New Roman" w:hAnsi="Times New Roman" w:cs="Times New Roman"/>
                <w:sz w:val="20"/>
                <w:szCs w:val="20"/>
              </w:rPr>
            </w:pPr>
          </w:p>
        </w:tc>
      </w:tr>
      <w:tr w:rsidR="006D2DB3" w:rsidRPr="006D2DB3" w:rsidTr="00787A8C">
        <w:tc>
          <w:tcPr>
            <w:tcW w:w="818"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both"/>
              <w:rPr>
                <w:rFonts w:ascii="Times New Roman" w:eastAsia="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both"/>
              <w:rPr>
                <w:rFonts w:ascii="Times New Roman" w:eastAsia="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tcPr>
          <w:p w:rsidR="006D2DB3" w:rsidRPr="006D2DB3" w:rsidRDefault="006D2DB3" w:rsidP="00787A8C">
            <w:pPr>
              <w:widowControl w:val="0"/>
              <w:autoSpaceDE w:val="0"/>
              <w:autoSpaceDN w:val="0"/>
              <w:adjustRightInd w:val="0"/>
              <w:spacing w:after="0"/>
              <w:jc w:val="both"/>
              <w:rPr>
                <w:rFonts w:ascii="Times New Roman" w:eastAsia="Times New Roman" w:hAnsi="Times New Roman" w:cs="Times New Roman"/>
                <w:sz w:val="20"/>
                <w:szCs w:val="20"/>
              </w:rPr>
            </w:pPr>
          </w:p>
        </w:tc>
      </w:tr>
    </w:tbl>
    <w:p w:rsidR="00A6020E" w:rsidRPr="006D2DB3" w:rsidRDefault="00A6020E" w:rsidP="00A6020E">
      <w:pPr>
        <w:spacing w:after="0" w:line="240" w:lineRule="auto"/>
        <w:jc w:val="center"/>
        <w:rPr>
          <w:rFonts w:ascii="Times New Roman" w:eastAsia="Times New Roman" w:hAnsi="Times New Roman" w:cs="Times New Roman"/>
          <w:b/>
          <w:sz w:val="20"/>
          <w:szCs w:val="20"/>
          <w:lang w:eastAsia="ru-RU"/>
        </w:rPr>
      </w:pPr>
    </w:p>
    <w:p w:rsidR="00FD34F9" w:rsidRPr="006D2DB3" w:rsidRDefault="00FD34F9" w:rsidP="00FD34F9">
      <w:pPr>
        <w:widowControl w:val="0"/>
        <w:spacing w:after="0" w:line="240" w:lineRule="auto"/>
        <w:jc w:val="center"/>
        <w:rPr>
          <w:rFonts w:ascii="Times New Roman" w:eastAsia="Times New Roman" w:hAnsi="Times New Roman" w:cs="Times New Roman"/>
          <w:b/>
          <w:sz w:val="20"/>
          <w:szCs w:val="20"/>
          <w:lang w:eastAsia="ru-RU"/>
        </w:rPr>
      </w:pPr>
    </w:p>
    <w:p w:rsidR="00FD34F9" w:rsidRPr="00FD34F9" w:rsidRDefault="00FD34F9" w:rsidP="00FD34F9">
      <w:pPr>
        <w:spacing w:after="0" w:line="240" w:lineRule="auto"/>
        <w:rPr>
          <w:rFonts w:ascii="Times New Roman" w:eastAsia="Times New Roman" w:hAnsi="Times New Roman" w:cs="Times New Roman"/>
          <w:sz w:val="20"/>
          <w:szCs w:val="20"/>
          <w:lang w:eastAsia="ru-RU"/>
        </w:rPr>
      </w:pPr>
    </w:p>
    <w:p w:rsidR="003A4A92" w:rsidRPr="003A4A92" w:rsidRDefault="003A4A92" w:rsidP="003A4A92">
      <w:pPr>
        <w:spacing w:after="0" w:line="240" w:lineRule="auto"/>
        <w:rPr>
          <w:rFonts w:ascii="Times New Roman" w:eastAsia="Times New Roman" w:hAnsi="Times New Roman" w:cs="Times New Roman"/>
          <w:sz w:val="20"/>
          <w:szCs w:val="20"/>
          <w:lang w:eastAsia="ru-RU"/>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23"/>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84" w:rsidRDefault="00765084" w:rsidP="00D75413">
      <w:pPr>
        <w:spacing w:after="0" w:line="240" w:lineRule="auto"/>
      </w:pPr>
      <w:r>
        <w:separator/>
      </w:r>
    </w:p>
  </w:endnote>
  <w:endnote w:type="continuationSeparator" w:id="0">
    <w:p w:rsidR="00765084" w:rsidRDefault="00765084"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84" w:rsidRDefault="00765084" w:rsidP="00D75413">
      <w:pPr>
        <w:spacing w:after="0" w:line="240" w:lineRule="auto"/>
      </w:pPr>
      <w:r>
        <w:separator/>
      </w:r>
    </w:p>
  </w:footnote>
  <w:footnote w:type="continuationSeparator" w:id="0">
    <w:p w:rsidR="00765084" w:rsidRDefault="00765084"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5">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903B6"/>
    <w:rsid w:val="00090E9F"/>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E108A"/>
    <w:rsid w:val="001E78FA"/>
    <w:rsid w:val="001F6BEB"/>
    <w:rsid w:val="0021218F"/>
    <w:rsid w:val="00215334"/>
    <w:rsid w:val="00224817"/>
    <w:rsid w:val="002341F1"/>
    <w:rsid w:val="002630CB"/>
    <w:rsid w:val="002639F8"/>
    <w:rsid w:val="00293E40"/>
    <w:rsid w:val="002B04CF"/>
    <w:rsid w:val="002B6FE7"/>
    <w:rsid w:val="00310305"/>
    <w:rsid w:val="00336A17"/>
    <w:rsid w:val="00345632"/>
    <w:rsid w:val="003854C6"/>
    <w:rsid w:val="00393CFF"/>
    <w:rsid w:val="003A4A92"/>
    <w:rsid w:val="003C1691"/>
    <w:rsid w:val="003C704E"/>
    <w:rsid w:val="003D44E3"/>
    <w:rsid w:val="003E1097"/>
    <w:rsid w:val="003E4658"/>
    <w:rsid w:val="004040CB"/>
    <w:rsid w:val="00406C07"/>
    <w:rsid w:val="00422177"/>
    <w:rsid w:val="00423433"/>
    <w:rsid w:val="004815A8"/>
    <w:rsid w:val="00485314"/>
    <w:rsid w:val="004A38DB"/>
    <w:rsid w:val="004A38E3"/>
    <w:rsid w:val="004B7F71"/>
    <w:rsid w:val="004F2886"/>
    <w:rsid w:val="0050629D"/>
    <w:rsid w:val="00507A4D"/>
    <w:rsid w:val="0055194A"/>
    <w:rsid w:val="005558F9"/>
    <w:rsid w:val="005629C1"/>
    <w:rsid w:val="00566000"/>
    <w:rsid w:val="005742E0"/>
    <w:rsid w:val="005B48A9"/>
    <w:rsid w:val="00600F52"/>
    <w:rsid w:val="006102D7"/>
    <w:rsid w:val="00611CE7"/>
    <w:rsid w:val="00636690"/>
    <w:rsid w:val="0065380D"/>
    <w:rsid w:val="00684D7A"/>
    <w:rsid w:val="00695BB9"/>
    <w:rsid w:val="006B6CA3"/>
    <w:rsid w:val="006C279D"/>
    <w:rsid w:val="006D2DB3"/>
    <w:rsid w:val="006E37A9"/>
    <w:rsid w:val="00710627"/>
    <w:rsid w:val="00722E58"/>
    <w:rsid w:val="00765084"/>
    <w:rsid w:val="007854D0"/>
    <w:rsid w:val="0079302F"/>
    <w:rsid w:val="00805E9C"/>
    <w:rsid w:val="0080707B"/>
    <w:rsid w:val="00831287"/>
    <w:rsid w:val="00832BF3"/>
    <w:rsid w:val="00842B03"/>
    <w:rsid w:val="008644E0"/>
    <w:rsid w:val="00877AAA"/>
    <w:rsid w:val="00890FD1"/>
    <w:rsid w:val="008A0294"/>
    <w:rsid w:val="008A0E87"/>
    <w:rsid w:val="008D4BC4"/>
    <w:rsid w:val="008F4529"/>
    <w:rsid w:val="00903BA3"/>
    <w:rsid w:val="00905408"/>
    <w:rsid w:val="009145CF"/>
    <w:rsid w:val="0092125B"/>
    <w:rsid w:val="00923567"/>
    <w:rsid w:val="00923AE2"/>
    <w:rsid w:val="00926846"/>
    <w:rsid w:val="00955BB6"/>
    <w:rsid w:val="00962F33"/>
    <w:rsid w:val="009759E7"/>
    <w:rsid w:val="00991A4B"/>
    <w:rsid w:val="009A6BCE"/>
    <w:rsid w:val="009A7ABD"/>
    <w:rsid w:val="009B4C72"/>
    <w:rsid w:val="009D4111"/>
    <w:rsid w:val="00A12465"/>
    <w:rsid w:val="00A13127"/>
    <w:rsid w:val="00A17755"/>
    <w:rsid w:val="00A2156D"/>
    <w:rsid w:val="00A5019A"/>
    <w:rsid w:val="00A6020E"/>
    <w:rsid w:val="00A62EB1"/>
    <w:rsid w:val="00A708A6"/>
    <w:rsid w:val="00AA025F"/>
    <w:rsid w:val="00AB19A9"/>
    <w:rsid w:val="00AB358D"/>
    <w:rsid w:val="00AD7915"/>
    <w:rsid w:val="00B110F4"/>
    <w:rsid w:val="00B15915"/>
    <w:rsid w:val="00B20276"/>
    <w:rsid w:val="00B31ADB"/>
    <w:rsid w:val="00B80960"/>
    <w:rsid w:val="00B81042"/>
    <w:rsid w:val="00B81CF7"/>
    <w:rsid w:val="00B856BF"/>
    <w:rsid w:val="00BA25F5"/>
    <w:rsid w:val="00BB6C1F"/>
    <w:rsid w:val="00BC2E05"/>
    <w:rsid w:val="00BD367C"/>
    <w:rsid w:val="00BF0EF6"/>
    <w:rsid w:val="00BF5871"/>
    <w:rsid w:val="00C10619"/>
    <w:rsid w:val="00C23FBE"/>
    <w:rsid w:val="00C37DCF"/>
    <w:rsid w:val="00C476D7"/>
    <w:rsid w:val="00C70FD7"/>
    <w:rsid w:val="00C72DC9"/>
    <w:rsid w:val="00CD0ECC"/>
    <w:rsid w:val="00D1403F"/>
    <w:rsid w:val="00D16970"/>
    <w:rsid w:val="00D16F82"/>
    <w:rsid w:val="00D4522B"/>
    <w:rsid w:val="00D62A2E"/>
    <w:rsid w:val="00D724DB"/>
    <w:rsid w:val="00D75413"/>
    <w:rsid w:val="00D90966"/>
    <w:rsid w:val="00DD202A"/>
    <w:rsid w:val="00DD4558"/>
    <w:rsid w:val="00DF6279"/>
    <w:rsid w:val="00DF7869"/>
    <w:rsid w:val="00E54B1E"/>
    <w:rsid w:val="00E76DB1"/>
    <w:rsid w:val="00E86BC5"/>
    <w:rsid w:val="00EA5AFD"/>
    <w:rsid w:val="00EB6090"/>
    <w:rsid w:val="00EF45F6"/>
    <w:rsid w:val="00F0692E"/>
    <w:rsid w:val="00F13DC4"/>
    <w:rsid w:val="00F20642"/>
    <w:rsid w:val="00F41941"/>
    <w:rsid w:val="00F53AE1"/>
    <w:rsid w:val="00F8363C"/>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54.nalog.ru/"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1784528" TargetMode="External"/><Relationship Id="rId3" Type="http://schemas.microsoft.com/office/2007/relationships/stylesWithEffects" Target="stylesWithEffects.xml"/><Relationship Id="rId21" Type="http://schemas.openxmlformats.org/officeDocument/2006/relationships/hyperlink" Target="consultantplus://offline/ref=289AD279EF665F147CBD28ABCAE68AB0348449F2B625EA4A494B2C58623846027BC5A5932B6010CCe077H"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docs.cntd.ru/document/9018779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316088" TargetMode="External"/><Relationship Id="rId20" Type="http://schemas.openxmlformats.org/officeDocument/2006/relationships/hyperlink" Target="http://docs.cntd.ru/document/9018520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54_upr@rosregist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eader" Target="header1.xml"/><Relationship Id="rId10" Type="http://schemas.openxmlformats.org/officeDocument/2006/relationships/hyperlink" Target="mailto:inform@r54.nalog.ru" TargetMode="External"/><Relationship Id="rId19" Type="http://schemas.openxmlformats.org/officeDocument/2006/relationships/hyperlink" Target="http://docs.cntd.ru/document/901716287" TargetMode="Externa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hyperlink" Target="http://docs.cntd.ru/document/9027690" TargetMode="External"/><Relationship Id="rId22" Type="http://schemas.openxmlformats.org/officeDocument/2006/relationships/hyperlink" Target="consultantplus://offline/ref=289AD279EF665F147CBD28ABCAE68AB0348449F2B625EA4A494B2C58623846027BC5A5932B6010CCe0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12775</Words>
  <Characters>72824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85429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121</cp:revision>
  <dcterms:created xsi:type="dcterms:W3CDTF">2020-02-26T09:17:00Z</dcterms:created>
  <dcterms:modified xsi:type="dcterms:W3CDTF">2021-07-06T04:15:00Z</dcterms:modified>
</cp:coreProperties>
</file>