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A90" w:rsidRPr="003C4953" w:rsidRDefault="00C61A90" w:rsidP="00C61A90">
      <w:pPr>
        <w:ind w:firstLine="567"/>
        <w:rPr>
          <w:color w:val="000000"/>
          <w:sz w:val="24"/>
          <w:szCs w:val="24"/>
        </w:rPr>
        <w:sectPr w:rsidR="00C61A90" w:rsidRPr="003C4953" w:rsidSect="000B701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61A90" w:rsidRPr="003C4953" w:rsidRDefault="00C61A90" w:rsidP="00C61A9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61A90" w:rsidRDefault="00C61A90" w:rsidP="00C61A90">
      <w:pPr>
        <w:ind w:firstLine="426"/>
        <w:jc w:val="center"/>
        <w:rPr>
          <w:b/>
          <w:sz w:val="28"/>
          <w:szCs w:val="28"/>
        </w:rPr>
      </w:pPr>
    </w:p>
    <w:p w:rsidR="00C61A90" w:rsidRPr="00B8130C" w:rsidRDefault="00C61A90" w:rsidP="00C61A90">
      <w:pPr>
        <w:ind w:firstLine="426"/>
        <w:jc w:val="center"/>
        <w:rPr>
          <w:b/>
          <w:sz w:val="28"/>
          <w:szCs w:val="28"/>
        </w:rPr>
      </w:pPr>
      <w:r w:rsidRPr="00B8130C">
        <w:rPr>
          <w:b/>
          <w:sz w:val="28"/>
          <w:szCs w:val="28"/>
        </w:rPr>
        <w:t>АДМИНИСТРАЦИЯ</w:t>
      </w:r>
    </w:p>
    <w:p w:rsidR="00C61A90" w:rsidRPr="00B8130C" w:rsidRDefault="00C61A90" w:rsidP="00C61A90">
      <w:pPr>
        <w:ind w:firstLine="426"/>
        <w:jc w:val="center"/>
        <w:rPr>
          <w:b/>
          <w:sz w:val="28"/>
          <w:szCs w:val="28"/>
        </w:rPr>
      </w:pPr>
      <w:r w:rsidRPr="00B8130C">
        <w:rPr>
          <w:b/>
          <w:sz w:val="28"/>
          <w:szCs w:val="28"/>
        </w:rPr>
        <w:t>ВЬЮНСКОГО СЕЛЬСОВЕТА</w:t>
      </w:r>
    </w:p>
    <w:p w:rsidR="00C61A90" w:rsidRPr="00B8130C" w:rsidRDefault="00C61A90" w:rsidP="00C61A90">
      <w:pPr>
        <w:ind w:firstLine="426"/>
        <w:jc w:val="center"/>
        <w:rPr>
          <w:b/>
          <w:sz w:val="28"/>
          <w:szCs w:val="28"/>
        </w:rPr>
      </w:pPr>
      <w:r w:rsidRPr="00B8130C">
        <w:rPr>
          <w:b/>
          <w:sz w:val="28"/>
          <w:szCs w:val="28"/>
        </w:rPr>
        <w:t>КОЛЫВАНСКОГО РАЙОНА</w:t>
      </w:r>
    </w:p>
    <w:p w:rsidR="00C61A90" w:rsidRPr="00B8130C" w:rsidRDefault="00C61A90" w:rsidP="00C61A90">
      <w:pPr>
        <w:ind w:firstLine="426"/>
        <w:jc w:val="center"/>
        <w:rPr>
          <w:b/>
          <w:sz w:val="28"/>
          <w:szCs w:val="28"/>
        </w:rPr>
      </w:pPr>
      <w:r w:rsidRPr="00B8130C">
        <w:rPr>
          <w:b/>
          <w:sz w:val="28"/>
          <w:szCs w:val="28"/>
        </w:rPr>
        <w:t>НОВОСИБИРСКОЙ ОБЛАСТИ</w:t>
      </w:r>
    </w:p>
    <w:p w:rsidR="00C61A90" w:rsidRPr="00B8130C" w:rsidRDefault="00C61A90" w:rsidP="00C61A90">
      <w:pPr>
        <w:ind w:firstLine="426"/>
        <w:jc w:val="center"/>
        <w:rPr>
          <w:b/>
          <w:sz w:val="28"/>
          <w:szCs w:val="28"/>
        </w:rPr>
      </w:pPr>
    </w:p>
    <w:p w:rsidR="00C61A90" w:rsidRPr="00B8130C" w:rsidRDefault="00C61A90" w:rsidP="00C61A90">
      <w:pPr>
        <w:ind w:firstLine="426"/>
        <w:jc w:val="center"/>
        <w:rPr>
          <w:b/>
          <w:sz w:val="28"/>
          <w:szCs w:val="28"/>
        </w:rPr>
      </w:pPr>
      <w:r w:rsidRPr="00B8130C">
        <w:rPr>
          <w:b/>
          <w:sz w:val="28"/>
          <w:szCs w:val="28"/>
        </w:rPr>
        <w:t>ПОСТАНОВЛЕНИЕ</w:t>
      </w:r>
    </w:p>
    <w:p w:rsidR="00C61A90" w:rsidRPr="00B8130C" w:rsidRDefault="00C61A90" w:rsidP="00C61A90">
      <w:pPr>
        <w:ind w:firstLine="426"/>
        <w:jc w:val="center"/>
        <w:rPr>
          <w:b/>
          <w:sz w:val="28"/>
          <w:szCs w:val="28"/>
        </w:rPr>
      </w:pPr>
    </w:p>
    <w:p w:rsidR="00C61A90" w:rsidRDefault="00C61A90" w:rsidP="00C61A90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20.12.2021</w:t>
      </w:r>
      <w:r w:rsidRPr="00B8130C">
        <w:rPr>
          <w:b/>
          <w:sz w:val="28"/>
          <w:szCs w:val="28"/>
        </w:rPr>
        <w:t xml:space="preserve"> г.       </w:t>
      </w:r>
      <w:r w:rsidRPr="00B8130C">
        <w:rPr>
          <w:b/>
          <w:sz w:val="28"/>
          <w:szCs w:val="28"/>
        </w:rPr>
        <w:tab/>
        <w:t xml:space="preserve"> </w:t>
      </w:r>
      <w:r w:rsidRPr="00B8130C">
        <w:rPr>
          <w:b/>
          <w:sz w:val="28"/>
          <w:szCs w:val="28"/>
        </w:rPr>
        <w:tab/>
        <w:t xml:space="preserve">              </w:t>
      </w:r>
      <w:proofErr w:type="gramStart"/>
      <w:r w:rsidRPr="00B8130C">
        <w:rPr>
          <w:b/>
          <w:sz w:val="28"/>
          <w:szCs w:val="28"/>
        </w:rPr>
        <w:t>с</w:t>
      </w:r>
      <w:proofErr w:type="gramEnd"/>
      <w:r w:rsidRPr="00B8130C">
        <w:rPr>
          <w:b/>
          <w:sz w:val="28"/>
          <w:szCs w:val="28"/>
        </w:rPr>
        <w:t xml:space="preserve">. Вьюны </w:t>
      </w:r>
      <w:r w:rsidRPr="00B8130C">
        <w:rPr>
          <w:b/>
          <w:sz w:val="28"/>
          <w:szCs w:val="28"/>
        </w:rPr>
        <w:tab/>
      </w:r>
      <w:r w:rsidRPr="00B8130C">
        <w:rPr>
          <w:b/>
          <w:sz w:val="28"/>
          <w:szCs w:val="28"/>
        </w:rPr>
        <w:tab/>
      </w:r>
      <w:r w:rsidRPr="00B8130C">
        <w:rPr>
          <w:b/>
          <w:sz w:val="28"/>
          <w:szCs w:val="28"/>
        </w:rPr>
        <w:tab/>
        <w:t xml:space="preserve">    </w:t>
      </w:r>
      <w:r w:rsidRPr="009B5BE2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166</w:t>
      </w:r>
    </w:p>
    <w:p w:rsidR="00C61A90" w:rsidRDefault="00C61A90" w:rsidP="00C61A90">
      <w:pPr>
        <w:ind w:firstLine="426"/>
        <w:jc w:val="center"/>
        <w:rPr>
          <w:b/>
          <w:sz w:val="28"/>
          <w:szCs w:val="28"/>
        </w:rPr>
      </w:pPr>
    </w:p>
    <w:p w:rsidR="00C61A90" w:rsidRPr="003F7A38" w:rsidRDefault="00C61A90" w:rsidP="00C61A90">
      <w:pPr>
        <w:ind w:firstLine="709"/>
        <w:jc w:val="center"/>
        <w:rPr>
          <w:color w:val="000000"/>
          <w:sz w:val="24"/>
          <w:szCs w:val="24"/>
        </w:rPr>
      </w:pPr>
      <w:r w:rsidRPr="003F7A38">
        <w:rPr>
          <w:b/>
          <w:bCs/>
          <w:color w:val="000000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лесного контроля в </w:t>
      </w:r>
      <w:r>
        <w:rPr>
          <w:b/>
          <w:bCs/>
          <w:color w:val="000000"/>
          <w:sz w:val="24"/>
          <w:szCs w:val="24"/>
        </w:rPr>
        <w:t>Вьюнского</w:t>
      </w:r>
      <w:r w:rsidRPr="003F7A38">
        <w:rPr>
          <w:b/>
          <w:bCs/>
          <w:color w:val="000000"/>
          <w:sz w:val="24"/>
          <w:szCs w:val="24"/>
        </w:rPr>
        <w:t xml:space="preserve"> сельсовета Колыванского района Новосибирской области</w:t>
      </w:r>
    </w:p>
    <w:p w:rsidR="00C61A90" w:rsidRPr="003F7A38" w:rsidRDefault="00C61A90" w:rsidP="00C61A90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</w:rPr>
        <w:t> </w:t>
      </w:r>
    </w:p>
    <w:p w:rsidR="00C61A90" w:rsidRPr="003F7A38" w:rsidRDefault="00C61A90" w:rsidP="00C61A90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 xml:space="preserve">Руководствуясь Постановлением Правительства РФ от 25 июня 2021 г. N 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 администрация </w:t>
      </w:r>
      <w:r>
        <w:rPr>
          <w:bCs/>
          <w:color w:val="000000"/>
          <w:sz w:val="24"/>
          <w:szCs w:val="24"/>
        </w:rPr>
        <w:t>Вьюнского</w:t>
      </w:r>
      <w:r w:rsidRPr="003F7A38">
        <w:rPr>
          <w:bCs/>
          <w:color w:val="000000"/>
          <w:sz w:val="24"/>
          <w:szCs w:val="24"/>
        </w:rPr>
        <w:t xml:space="preserve"> сельсовета Колыванского района</w:t>
      </w:r>
      <w:r w:rsidRPr="003F7A38">
        <w:rPr>
          <w:b/>
          <w:bCs/>
          <w:color w:val="000000"/>
          <w:sz w:val="24"/>
          <w:szCs w:val="24"/>
        </w:rPr>
        <w:t xml:space="preserve"> </w:t>
      </w:r>
      <w:r w:rsidRPr="003F7A38">
        <w:rPr>
          <w:color w:val="000000"/>
          <w:sz w:val="24"/>
          <w:szCs w:val="24"/>
          <w:shd w:val="clear" w:color="auto" w:fill="FFFFFF"/>
        </w:rPr>
        <w:t>Новосибирской области</w:t>
      </w:r>
    </w:p>
    <w:p w:rsidR="00C61A90" w:rsidRPr="003F7A38" w:rsidRDefault="00C61A90" w:rsidP="00C61A90">
      <w:pPr>
        <w:ind w:firstLine="567"/>
        <w:jc w:val="both"/>
        <w:rPr>
          <w:b/>
          <w:color w:val="000000"/>
          <w:sz w:val="24"/>
          <w:szCs w:val="24"/>
        </w:rPr>
      </w:pPr>
      <w:r w:rsidRPr="003F7A38">
        <w:rPr>
          <w:b/>
          <w:color w:val="000000"/>
          <w:sz w:val="24"/>
          <w:szCs w:val="24"/>
          <w:shd w:val="clear" w:color="auto" w:fill="FFFFFF"/>
        </w:rPr>
        <w:t>ПОСТАНОВЛЯЕТ:</w:t>
      </w:r>
    </w:p>
    <w:p w:rsidR="00C61A90" w:rsidRPr="003F7A38" w:rsidRDefault="00C61A90" w:rsidP="00C61A90">
      <w:pPr>
        <w:ind w:firstLine="567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 xml:space="preserve">1. Утвердить Программу профилактики рисков причинения вреда (ущерба) охраняемым законом ценностям на 2022 год в сфере муниципального лесного контроля в </w:t>
      </w:r>
      <w:r>
        <w:rPr>
          <w:bCs/>
          <w:color w:val="000000"/>
          <w:sz w:val="24"/>
          <w:szCs w:val="24"/>
        </w:rPr>
        <w:t>Вьюнского</w:t>
      </w:r>
      <w:r w:rsidRPr="003F7A38">
        <w:rPr>
          <w:bCs/>
          <w:color w:val="000000"/>
          <w:sz w:val="24"/>
          <w:szCs w:val="24"/>
        </w:rPr>
        <w:t xml:space="preserve"> сельсовете Колыванского района</w:t>
      </w:r>
      <w:r w:rsidRPr="003F7A38">
        <w:rPr>
          <w:b/>
          <w:bCs/>
          <w:color w:val="000000"/>
          <w:sz w:val="24"/>
          <w:szCs w:val="24"/>
        </w:rPr>
        <w:t xml:space="preserve"> </w:t>
      </w:r>
      <w:r w:rsidRPr="003F7A38">
        <w:rPr>
          <w:color w:val="000000"/>
          <w:sz w:val="24"/>
          <w:szCs w:val="24"/>
          <w:shd w:val="clear" w:color="auto" w:fill="FFFFFF"/>
        </w:rPr>
        <w:t>Новосибирской области.</w:t>
      </w:r>
    </w:p>
    <w:p w:rsidR="00C61A90" w:rsidRPr="003F7A38" w:rsidRDefault="00C61A90" w:rsidP="00C61A90">
      <w:pPr>
        <w:ind w:firstLine="567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 xml:space="preserve">2. Опубликовать настоящее постановление в </w:t>
      </w:r>
      <w:r>
        <w:rPr>
          <w:color w:val="000000"/>
          <w:sz w:val="24"/>
          <w:szCs w:val="24"/>
          <w:shd w:val="clear" w:color="auto" w:fill="FFFFFF"/>
        </w:rPr>
        <w:t>периодическом печатном издании</w:t>
      </w:r>
      <w:r w:rsidRPr="003F7A38">
        <w:rPr>
          <w:color w:val="000000"/>
          <w:sz w:val="24"/>
          <w:szCs w:val="24"/>
          <w:shd w:val="clear" w:color="auto" w:fill="FFFFFF"/>
        </w:rPr>
        <w:t xml:space="preserve"> «</w:t>
      </w:r>
      <w:r>
        <w:rPr>
          <w:color w:val="000000"/>
          <w:sz w:val="24"/>
          <w:szCs w:val="24"/>
          <w:shd w:val="clear" w:color="auto" w:fill="FFFFFF"/>
        </w:rPr>
        <w:t>Бюллетень Вьюнского сельсовета</w:t>
      </w:r>
      <w:r w:rsidRPr="003F7A38">
        <w:rPr>
          <w:color w:val="000000"/>
          <w:sz w:val="24"/>
          <w:szCs w:val="24"/>
          <w:shd w:val="clear" w:color="auto" w:fill="FFFFFF"/>
        </w:rPr>
        <w:t xml:space="preserve">» и на официальном сайте администрации </w:t>
      </w:r>
      <w:r>
        <w:rPr>
          <w:bCs/>
          <w:color w:val="000000"/>
          <w:sz w:val="24"/>
          <w:szCs w:val="24"/>
        </w:rPr>
        <w:t>Вьюнского</w:t>
      </w:r>
      <w:r w:rsidRPr="003F7A38">
        <w:rPr>
          <w:bCs/>
          <w:color w:val="000000"/>
          <w:sz w:val="24"/>
          <w:szCs w:val="24"/>
        </w:rPr>
        <w:t xml:space="preserve"> сельсовета Колыванского района</w:t>
      </w:r>
      <w:r w:rsidRPr="003F7A38">
        <w:rPr>
          <w:b/>
          <w:bCs/>
          <w:color w:val="000000"/>
          <w:sz w:val="24"/>
          <w:szCs w:val="24"/>
        </w:rPr>
        <w:t xml:space="preserve"> </w:t>
      </w:r>
      <w:r w:rsidRPr="003F7A38">
        <w:rPr>
          <w:color w:val="000000"/>
          <w:sz w:val="24"/>
          <w:szCs w:val="24"/>
          <w:shd w:val="clear" w:color="auto" w:fill="FFFFFF"/>
        </w:rPr>
        <w:t>Новосибирской области в сети Интернет.</w:t>
      </w:r>
    </w:p>
    <w:p w:rsidR="00C61A90" w:rsidRPr="003F7A38" w:rsidRDefault="00C61A90" w:rsidP="00C61A90">
      <w:pPr>
        <w:ind w:firstLine="567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3.              </w:t>
      </w:r>
      <w:proofErr w:type="gramStart"/>
      <w:r w:rsidRPr="003F7A38">
        <w:rPr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3F7A38">
        <w:rPr>
          <w:color w:val="000000"/>
          <w:sz w:val="24"/>
          <w:szCs w:val="24"/>
          <w:shd w:val="clear" w:color="auto" w:fill="FFFFFF"/>
        </w:rPr>
        <w:t xml:space="preserve"> исполнением настоящего постановления оставляю за собой.</w:t>
      </w:r>
    </w:p>
    <w:p w:rsidR="00C61A90" w:rsidRPr="003F7A38" w:rsidRDefault="00C61A90" w:rsidP="00C61A90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 </w:t>
      </w:r>
    </w:p>
    <w:p w:rsidR="00C61A90" w:rsidRPr="003F7A38" w:rsidRDefault="00C61A90" w:rsidP="00C61A90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</w:rPr>
        <w:t> </w:t>
      </w:r>
    </w:p>
    <w:p w:rsidR="00C61A90" w:rsidRPr="003F7A38" w:rsidRDefault="00C61A90" w:rsidP="00C61A90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</w:rPr>
        <w:t> </w:t>
      </w:r>
    </w:p>
    <w:p w:rsidR="00C61A90" w:rsidRPr="003F7A38" w:rsidRDefault="00C61A90" w:rsidP="00C61A90">
      <w:pPr>
        <w:ind w:firstLine="709"/>
        <w:jc w:val="both"/>
        <w:rPr>
          <w:bCs/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 xml:space="preserve">Глава </w:t>
      </w:r>
      <w:r>
        <w:rPr>
          <w:bCs/>
          <w:color w:val="000000"/>
          <w:sz w:val="24"/>
          <w:szCs w:val="24"/>
        </w:rPr>
        <w:t>Вьюнского</w:t>
      </w:r>
      <w:r w:rsidRPr="003F7A38">
        <w:rPr>
          <w:bCs/>
          <w:color w:val="000000"/>
          <w:sz w:val="24"/>
          <w:szCs w:val="24"/>
        </w:rPr>
        <w:t xml:space="preserve"> сельсовета</w:t>
      </w:r>
    </w:p>
    <w:p w:rsidR="00C61A90" w:rsidRPr="003F7A38" w:rsidRDefault="00C61A90" w:rsidP="00C61A90">
      <w:pPr>
        <w:jc w:val="both"/>
        <w:rPr>
          <w:b/>
          <w:bCs/>
          <w:color w:val="000000"/>
          <w:sz w:val="24"/>
          <w:szCs w:val="24"/>
        </w:rPr>
      </w:pPr>
      <w:r w:rsidRPr="003F7A38">
        <w:rPr>
          <w:bCs/>
          <w:color w:val="000000"/>
          <w:sz w:val="24"/>
          <w:szCs w:val="24"/>
        </w:rPr>
        <w:t xml:space="preserve">            Колыванского района</w:t>
      </w:r>
      <w:r w:rsidRPr="003F7A38">
        <w:rPr>
          <w:b/>
          <w:bCs/>
          <w:color w:val="000000"/>
          <w:sz w:val="24"/>
          <w:szCs w:val="24"/>
        </w:rPr>
        <w:t xml:space="preserve"> </w:t>
      </w:r>
    </w:p>
    <w:p w:rsidR="00C61A90" w:rsidRPr="003F7A38" w:rsidRDefault="00C61A90" w:rsidP="00C61A90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Новосибирской области</w:t>
      </w:r>
      <w:r w:rsidRPr="003F7A38">
        <w:rPr>
          <w:color w:val="000000"/>
          <w:sz w:val="24"/>
          <w:szCs w:val="24"/>
        </w:rPr>
        <w:t xml:space="preserve">                                                       </w:t>
      </w:r>
      <w:r>
        <w:rPr>
          <w:color w:val="000000"/>
          <w:sz w:val="24"/>
          <w:szCs w:val="24"/>
          <w:shd w:val="clear" w:color="auto" w:fill="FFFFFF"/>
        </w:rPr>
        <w:t>Т.В. Хименко</w:t>
      </w:r>
    </w:p>
    <w:p w:rsidR="00C61A90" w:rsidRPr="003F7A38" w:rsidRDefault="00C61A90" w:rsidP="00C61A90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</w:rPr>
        <w:t> </w:t>
      </w:r>
    </w:p>
    <w:p w:rsidR="00C61A90" w:rsidRPr="003F7A38" w:rsidRDefault="00C61A90" w:rsidP="00C61A90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</w:rPr>
        <w:t> </w:t>
      </w:r>
    </w:p>
    <w:p w:rsidR="00C61A90" w:rsidRPr="003F7A38" w:rsidRDefault="00C61A90" w:rsidP="00C61A90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</w:rPr>
        <w:t> </w:t>
      </w:r>
    </w:p>
    <w:p w:rsidR="00C61A90" w:rsidRPr="003F7A38" w:rsidRDefault="00C61A90" w:rsidP="00C61A90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</w:rPr>
        <w:t> </w:t>
      </w:r>
    </w:p>
    <w:p w:rsidR="00C61A90" w:rsidRPr="003F7A38" w:rsidRDefault="00C61A90" w:rsidP="00C61A90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</w:rPr>
        <w:t> </w:t>
      </w:r>
    </w:p>
    <w:p w:rsidR="00C61A90" w:rsidRPr="003F7A38" w:rsidRDefault="00C61A90" w:rsidP="00C61A90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</w:rPr>
        <w:t> </w:t>
      </w:r>
    </w:p>
    <w:p w:rsidR="00C61A90" w:rsidRPr="003F7A38" w:rsidRDefault="00C61A90" w:rsidP="00C61A90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</w:rPr>
        <w:t> </w:t>
      </w:r>
    </w:p>
    <w:p w:rsidR="00C61A90" w:rsidRPr="003F7A38" w:rsidRDefault="00C61A90" w:rsidP="00C61A90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</w:rPr>
        <w:t> </w:t>
      </w:r>
    </w:p>
    <w:p w:rsidR="00C61A90" w:rsidRPr="003F7A38" w:rsidRDefault="00C61A90" w:rsidP="00C61A90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3F7A38">
        <w:rPr>
          <w:color w:val="000000"/>
          <w:sz w:val="24"/>
          <w:szCs w:val="24"/>
          <w:shd w:val="clear" w:color="auto" w:fill="FFFFFF"/>
        </w:rPr>
        <w:t> </w:t>
      </w:r>
    </w:p>
    <w:p w:rsidR="00C61A90" w:rsidRPr="003F7A38" w:rsidRDefault="00C61A90" w:rsidP="00C61A90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</w:p>
    <w:p w:rsidR="00C61A90" w:rsidRPr="003F7A38" w:rsidRDefault="00C61A90" w:rsidP="00C61A90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</w:p>
    <w:p w:rsidR="00C61A90" w:rsidRPr="003F7A38" w:rsidRDefault="00C61A90" w:rsidP="00C61A90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</w:p>
    <w:p w:rsidR="00C61A90" w:rsidRPr="003F7A38" w:rsidRDefault="00C61A90" w:rsidP="00C61A90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</w:p>
    <w:p w:rsidR="00C61A90" w:rsidRPr="003F7A38" w:rsidRDefault="00C61A90" w:rsidP="00C61A90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</w:p>
    <w:p w:rsidR="00C61A90" w:rsidRPr="003F7A38" w:rsidRDefault="00C61A90" w:rsidP="00C61A90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</w:p>
    <w:p w:rsidR="00C61A90" w:rsidRPr="003F7A38" w:rsidRDefault="00C61A90" w:rsidP="00C61A90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</w:p>
    <w:p w:rsidR="00C61A90" w:rsidRPr="003F7A38" w:rsidRDefault="00C61A90" w:rsidP="00C61A90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</w:p>
    <w:p w:rsidR="00C61A90" w:rsidRPr="003F7A38" w:rsidRDefault="00C61A90" w:rsidP="00C61A90">
      <w:pPr>
        <w:ind w:firstLine="709"/>
        <w:jc w:val="right"/>
        <w:rPr>
          <w:color w:val="000000"/>
          <w:sz w:val="24"/>
          <w:szCs w:val="24"/>
        </w:rPr>
      </w:pPr>
    </w:p>
    <w:p w:rsidR="00C61A90" w:rsidRPr="003F7A38" w:rsidRDefault="00C61A90" w:rsidP="00C61A90">
      <w:pPr>
        <w:ind w:firstLine="709"/>
        <w:jc w:val="right"/>
        <w:rPr>
          <w:color w:val="000000"/>
          <w:sz w:val="24"/>
          <w:szCs w:val="24"/>
        </w:rPr>
      </w:pPr>
    </w:p>
    <w:p w:rsidR="00C61A90" w:rsidRPr="003F7A38" w:rsidRDefault="00C61A90" w:rsidP="00C61A90">
      <w:pPr>
        <w:ind w:firstLine="709"/>
        <w:jc w:val="right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УТВЕРЖДЕНА</w:t>
      </w:r>
    </w:p>
    <w:p w:rsidR="00C61A90" w:rsidRPr="003F7A38" w:rsidRDefault="00C61A90" w:rsidP="00C61A90">
      <w:pPr>
        <w:ind w:firstLine="709"/>
        <w:jc w:val="right"/>
        <w:rPr>
          <w:color w:val="000000"/>
          <w:sz w:val="24"/>
          <w:szCs w:val="24"/>
          <w:shd w:val="clear" w:color="auto" w:fill="FFFFFF"/>
        </w:rPr>
      </w:pPr>
      <w:r w:rsidRPr="003F7A38">
        <w:rPr>
          <w:color w:val="000000"/>
          <w:sz w:val="24"/>
          <w:szCs w:val="24"/>
          <w:shd w:val="clear" w:color="auto" w:fill="FFFFFF"/>
        </w:rPr>
        <w:t>Постановлением Администрации</w:t>
      </w:r>
    </w:p>
    <w:p w:rsidR="00C61A90" w:rsidRPr="003F7A38" w:rsidRDefault="00C61A90" w:rsidP="00C61A90">
      <w:pPr>
        <w:ind w:firstLine="709"/>
        <w:jc w:val="right"/>
        <w:rPr>
          <w:bCs/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bCs/>
          <w:color w:val="000000"/>
          <w:sz w:val="24"/>
          <w:szCs w:val="24"/>
        </w:rPr>
        <w:t>Вьюнского</w:t>
      </w:r>
      <w:r w:rsidRPr="003F7A38">
        <w:rPr>
          <w:bCs/>
          <w:color w:val="000000"/>
          <w:sz w:val="24"/>
          <w:szCs w:val="24"/>
        </w:rPr>
        <w:t xml:space="preserve"> сельсовета </w:t>
      </w:r>
    </w:p>
    <w:p w:rsidR="00C61A90" w:rsidRPr="003F7A38" w:rsidRDefault="00C61A90" w:rsidP="00C61A90">
      <w:pPr>
        <w:ind w:firstLine="709"/>
        <w:jc w:val="right"/>
        <w:rPr>
          <w:b/>
          <w:bCs/>
          <w:color w:val="000000"/>
          <w:sz w:val="24"/>
          <w:szCs w:val="24"/>
        </w:rPr>
      </w:pPr>
      <w:r w:rsidRPr="003F7A38">
        <w:rPr>
          <w:bCs/>
          <w:color w:val="000000"/>
          <w:sz w:val="24"/>
          <w:szCs w:val="24"/>
        </w:rPr>
        <w:t>Колыванского района</w:t>
      </w:r>
      <w:r w:rsidRPr="003F7A38">
        <w:rPr>
          <w:b/>
          <w:bCs/>
          <w:color w:val="000000"/>
          <w:sz w:val="24"/>
          <w:szCs w:val="24"/>
        </w:rPr>
        <w:t xml:space="preserve"> </w:t>
      </w:r>
    </w:p>
    <w:p w:rsidR="00C61A90" w:rsidRPr="003F7A38" w:rsidRDefault="00C61A90" w:rsidP="00C61A90">
      <w:pPr>
        <w:ind w:firstLine="709"/>
        <w:jc w:val="right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Новосибирской области</w:t>
      </w:r>
    </w:p>
    <w:p w:rsidR="00C61A90" w:rsidRPr="003F7A38" w:rsidRDefault="00C61A90" w:rsidP="00C61A90">
      <w:pPr>
        <w:ind w:firstLine="709"/>
        <w:jc w:val="right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 xml:space="preserve">от </w:t>
      </w:r>
      <w:r>
        <w:rPr>
          <w:color w:val="000000"/>
          <w:sz w:val="24"/>
          <w:szCs w:val="24"/>
          <w:shd w:val="clear" w:color="auto" w:fill="FFFFFF"/>
        </w:rPr>
        <w:t>20</w:t>
      </w:r>
      <w:r w:rsidRPr="003F7A38">
        <w:rPr>
          <w:color w:val="000000"/>
          <w:sz w:val="24"/>
          <w:szCs w:val="24"/>
          <w:shd w:val="clear" w:color="auto" w:fill="FFFFFF"/>
        </w:rPr>
        <w:t xml:space="preserve">.12.2021 г. № </w:t>
      </w:r>
      <w:r>
        <w:rPr>
          <w:color w:val="000000"/>
          <w:sz w:val="24"/>
          <w:szCs w:val="24"/>
          <w:shd w:val="clear" w:color="auto" w:fill="FFFFFF"/>
        </w:rPr>
        <w:t>166</w:t>
      </w:r>
    </w:p>
    <w:p w:rsidR="00C61A90" w:rsidRPr="003F7A38" w:rsidRDefault="00C61A90" w:rsidP="00C61A90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</w:rPr>
        <w:t> </w:t>
      </w:r>
    </w:p>
    <w:p w:rsidR="00C61A90" w:rsidRPr="003F7A38" w:rsidRDefault="00C61A90" w:rsidP="00C61A90">
      <w:pPr>
        <w:ind w:firstLine="709"/>
        <w:jc w:val="center"/>
        <w:rPr>
          <w:color w:val="000000"/>
          <w:sz w:val="24"/>
          <w:szCs w:val="24"/>
        </w:rPr>
      </w:pPr>
      <w:r w:rsidRPr="003F7A38">
        <w:rPr>
          <w:b/>
          <w:bCs/>
          <w:color w:val="000000"/>
          <w:sz w:val="24"/>
          <w:szCs w:val="24"/>
        </w:rPr>
        <w:t>Программа профилактики рисков причинения вреда (ущерба) охраняемым законом ценностям на 2022 год в сфере муниципального лесного контроля в Вьюнского сельсовета Колыванского района Новосибирской области</w:t>
      </w:r>
    </w:p>
    <w:p w:rsidR="00C61A90" w:rsidRPr="003F7A38" w:rsidRDefault="00C61A90" w:rsidP="00C61A90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</w:rPr>
        <w:t> </w:t>
      </w:r>
    </w:p>
    <w:p w:rsidR="00C61A90" w:rsidRPr="003F7A38" w:rsidRDefault="00C61A90" w:rsidP="00C61A90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3F7A38">
        <w:rPr>
          <w:color w:val="000000"/>
          <w:sz w:val="24"/>
          <w:szCs w:val="24"/>
          <w:shd w:val="clear" w:color="auto" w:fill="FFFFFF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лесного контроля в </w:t>
      </w:r>
      <w:r>
        <w:rPr>
          <w:bCs/>
          <w:color w:val="000000"/>
          <w:sz w:val="24"/>
          <w:szCs w:val="24"/>
        </w:rPr>
        <w:t>Вьюнского</w:t>
      </w:r>
      <w:r w:rsidRPr="003F7A38">
        <w:rPr>
          <w:bCs/>
          <w:color w:val="000000"/>
          <w:sz w:val="24"/>
          <w:szCs w:val="24"/>
        </w:rPr>
        <w:t xml:space="preserve"> сельсовета Колыванского района</w:t>
      </w:r>
      <w:r w:rsidRPr="003F7A38">
        <w:rPr>
          <w:b/>
          <w:bCs/>
          <w:color w:val="000000"/>
          <w:sz w:val="24"/>
          <w:szCs w:val="24"/>
        </w:rPr>
        <w:t xml:space="preserve"> </w:t>
      </w:r>
      <w:r w:rsidRPr="003F7A38">
        <w:rPr>
          <w:color w:val="000000"/>
          <w:sz w:val="24"/>
          <w:szCs w:val="24"/>
          <w:shd w:val="clear" w:color="auto" w:fill="FFFFFF"/>
        </w:rPr>
        <w:t>Новосибирской области (далее – Программа) разработана в целях стимулирования добросовестного соблюдения обязательных требований организациями и гражданами, 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 создания условий для</w:t>
      </w:r>
      <w:proofErr w:type="gramEnd"/>
      <w:r w:rsidRPr="003F7A38">
        <w:rPr>
          <w:color w:val="000000"/>
          <w:sz w:val="24"/>
          <w:szCs w:val="24"/>
          <w:shd w:val="clear" w:color="auto" w:fill="FFFFFF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C61A90" w:rsidRPr="003F7A38" w:rsidRDefault="00C61A90" w:rsidP="00C61A90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 xml:space="preserve">Настоящая Программа разработана и подлежит исполнению администрацией </w:t>
      </w:r>
      <w:r>
        <w:rPr>
          <w:bCs/>
          <w:color w:val="000000"/>
          <w:sz w:val="24"/>
          <w:szCs w:val="24"/>
        </w:rPr>
        <w:t>Вьюнского</w:t>
      </w:r>
      <w:r w:rsidRPr="003F7A38">
        <w:rPr>
          <w:bCs/>
          <w:color w:val="000000"/>
          <w:sz w:val="24"/>
          <w:szCs w:val="24"/>
        </w:rPr>
        <w:t xml:space="preserve"> сельсовета Колыванского района</w:t>
      </w:r>
      <w:r w:rsidRPr="003F7A38">
        <w:rPr>
          <w:b/>
          <w:bCs/>
          <w:color w:val="000000"/>
          <w:sz w:val="24"/>
          <w:szCs w:val="24"/>
        </w:rPr>
        <w:t xml:space="preserve"> </w:t>
      </w:r>
      <w:r w:rsidRPr="003F7A38">
        <w:rPr>
          <w:color w:val="000000"/>
          <w:sz w:val="24"/>
          <w:szCs w:val="24"/>
          <w:shd w:val="clear" w:color="auto" w:fill="FFFFFF"/>
        </w:rPr>
        <w:t>Новосибирской области (далее по тексту – администрация).</w:t>
      </w:r>
    </w:p>
    <w:p w:rsidR="00C61A90" w:rsidRPr="003F7A38" w:rsidRDefault="00C61A90" w:rsidP="00C61A90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</w:rPr>
        <w:t> </w:t>
      </w:r>
    </w:p>
    <w:p w:rsidR="00C61A90" w:rsidRPr="003F7A38" w:rsidRDefault="00C61A90" w:rsidP="00C61A90">
      <w:pPr>
        <w:ind w:firstLine="709"/>
        <w:jc w:val="center"/>
        <w:rPr>
          <w:color w:val="000000"/>
          <w:sz w:val="24"/>
          <w:szCs w:val="24"/>
        </w:rPr>
      </w:pPr>
      <w:r w:rsidRPr="003F7A38">
        <w:rPr>
          <w:b/>
          <w:bCs/>
          <w:color w:val="000000"/>
          <w:sz w:val="24"/>
          <w:szCs w:val="24"/>
        </w:rPr>
        <w:t>1. Анализ текущего состояния осуществления муниципального 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C61A90" w:rsidRPr="003F7A38" w:rsidRDefault="00C61A90" w:rsidP="00C61A90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</w:rPr>
        <w:t> </w:t>
      </w:r>
    </w:p>
    <w:p w:rsidR="00C61A90" w:rsidRPr="003F7A38" w:rsidRDefault="00C61A90" w:rsidP="00C61A90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1.1. Вид муниципального контроля: муниципальный лесной контроль.</w:t>
      </w:r>
    </w:p>
    <w:p w:rsidR="00C61A90" w:rsidRPr="003F7A38" w:rsidRDefault="00C61A90" w:rsidP="00C61A90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 xml:space="preserve">1.2. </w:t>
      </w:r>
      <w:proofErr w:type="gramStart"/>
      <w:r w:rsidRPr="003F7A38">
        <w:rPr>
          <w:color w:val="000000"/>
          <w:sz w:val="24"/>
          <w:szCs w:val="24"/>
          <w:shd w:val="clear" w:color="auto" w:fill="FFFFFF"/>
        </w:rPr>
        <w:t>Предметом муниципального контроля на территории муниципального образования является соблюдение гражданами и организациями (далее – контролируемые лица) в отношении лесных участков, находящихся в собственности муниципального образования, требований, установленных в соответствии с Лесным </w:t>
      </w:r>
      <w:hyperlink r:id="rId5" w:tgtFrame="_blank" w:history="1">
        <w:r w:rsidRPr="003F7A38">
          <w:rPr>
            <w:color w:val="0000FF"/>
            <w:sz w:val="24"/>
            <w:szCs w:val="24"/>
            <w:shd w:val="clear" w:color="auto" w:fill="FFFFFF"/>
          </w:rPr>
          <w:t>кодексом</w:t>
        </w:r>
      </w:hyperlink>
      <w:r w:rsidRPr="003F7A38">
        <w:rPr>
          <w:color w:val="000000"/>
          <w:sz w:val="24"/>
          <w:szCs w:val="24"/>
          <w:shd w:val="clear" w:color="auto" w:fill="FFFFFF"/>
        </w:rPr>
        <w:t> 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 области в области использования, охраны</w:t>
      </w:r>
      <w:proofErr w:type="gramEnd"/>
      <w:r w:rsidRPr="003F7A38">
        <w:rPr>
          <w:color w:val="000000"/>
          <w:sz w:val="24"/>
          <w:szCs w:val="24"/>
          <w:shd w:val="clear" w:color="auto" w:fill="FFFFFF"/>
        </w:rPr>
        <w:t>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требования);</w:t>
      </w:r>
    </w:p>
    <w:p w:rsidR="00C61A90" w:rsidRPr="003F7A38" w:rsidRDefault="00C61A90" w:rsidP="00C61A90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исполнение решений, принимаемых по результатам контрольных мероприятий.</w:t>
      </w:r>
    </w:p>
    <w:p w:rsidR="00C61A90" w:rsidRPr="003F7A38" w:rsidRDefault="00C61A90" w:rsidP="00C61A90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Администрацией за 11 месяцев 2021 года проведено 0 проверок соблюдения действующего законодательства Российской Федерации в указанной сфере.</w:t>
      </w:r>
    </w:p>
    <w:p w:rsidR="00C61A90" w:rsidRPr="003F7A38" w:rsidRDefault="00C61A90" w:rsidP="00C61A90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В рамках профилактики рисков причинения вреда (ущерба) охраняемым законом ценностям администрацией в 2021 году осуществляются следующие мероприятия:</w:t>
      </w:r>
    </w:p>
    <w:p w:rsidR="00C61A90" w:rsidRPr="003F7A38" w:rsidRDefault="00C61A90" w:rsidP="00C61A90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1)              размещение на официальном сайте администрации в сети «Интернет» перечней нормативных правовых актов или их отдельных частей, содержащих обязательные требования, оценка соблюдения которых является предметом муниципального контроля, а также текстов соответствующих нормативных правовых актов;</w:t>
      </w:r>
    </w:p>
    <w:p w:rsidR="00C61A90" w:rsidRPr="003F7A38" w:rsidRDefault="00C61A90" w:rsidP="00C61A90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lastRenderedPageBreak/>
        <w:t>2)              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C61A90" w:rsidRPr="003F7A38" w:rsidRDefault="00C61A90" w:rsidP="00C61A90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3)              обеспечение регулярного обобщения практики осуществления муниципального контроля и размещение на официальном интернет-сайте администрации 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C61A90" w:rsidRPr="003F7A38" w:rsidRDefault="00C61A90" w:rsidP="00C61A90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4)              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</w:t>
      </w:r>
      <w:hyperlink r:id="rId6" w:tgtFrame="_blank" w:history="1">
        <w:r w:rsidRPr="003F7A38">
          <w:rPr>
            <w:color w:val="0000FF"/>
            <w:sz w:val="24"/>
            <w:szCs w:val="24"/>
            <w:shd w:val="clear" w:color="auto" w:fill="FFFFFF"/>
          </w:rPr>
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Pr="003F7A38">
        <w:rPr>
          <w:color w:val="000000"/>
          <w:sz w:val="24"/>
          <w:szCs w:val="24"/>
          <w:shd w:val="clear" w:color="auto" w:fill="FFFFFF"/>
        </w:rPr>
        <w:t>».</w:t>
      </w:r>
    </w:p>
    <w:p w:rsidR="00C61A90" w:rsidRPr="003F7A38" w:rsidRDefault="00C61A90" w:rsidP="00C61A90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За 11 месяцев 2021 года администрацией выдано 0 предостережений о недопустимости нарушения обязательных требований.</w:t>
      </w:r>
    </w:p>
    <w:p w:rsidR="00C61A90" w:rsidRPr="003F7A38" w:rsidRDefault="00C61A90" w:rsidP="00C61A90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</w:rPr>
        <w:t> </w:t>
      </w:r>
    </w:p>
    <w:p w:rsidR="00C61A90" w:rsidRPr="003F7A38" w:rsidRDefault="00C61A90" w:rsidP="00C61A90">
      <w:pPr>
        <w:ind w:firstLine="709"/>
        <w:jc w:val="center"/>
        <w:rPr>
          <w:color w:val="000000"/>
          <w:sz w:val="24"/>
          <w:szCs w:val="24"/>
        </w:rPr>
      </w:pPr>
      <w:r w:rsidRPr="003F7A38">
        <w:rPr>
          <w:b/>
          <w:bCs/>
          <w:color w:val="000000"/>
          <w:sz w:val="24"/>
          <w:szCs w:val="24"/>
        </w:rPr>
        <w:t>2. Цели и задачи реализации Программы</w:t>
      </w:r>
    </w:p>
    <w:p w:rsidR="00C61A90" w:rsidRPr="003F7A38" w:rsidRDefault="00C61A90" w:rsidP="00C61A90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</w:rPr>
        <w:t> </w:t>
      </w:r>
    </w:p>
    <w:p w:rsidR="00C61A90" w:rsidRPr="003F7A38" w:rsidRDefault="00C61A90" w:rsidP="00C61A90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2.1. Целями профилактической работы являются:</w:t>
      </w:r>
    </w:p>
    <w:p w:rsidR="00C61A90" w:rsidRPr="003F7A38" w:rsidRDefault="00C61A90" w:rsidP="00C61A90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1) стимулирование добросовестного соблюдения обязательных требований всеми контролируемыми лицами;</w:t>
      </w:r>
    </w:p>
    <w:p w:rsidR="00C61A90" w:rsidRPr="003F7A38" w:rsidRDefault="00C61A90" w:rsidP="00C61A90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61A90" w:rsidRPr="003F7A38" w:rsidRDefault="00C61A90" w:rsidP="00C61A90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61A90" w:rsidRPr="003F7A38" w:rsidRDefault="00C61A90" w:rsidP="00C61A90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 xml:space="preserve">4) предупреждение </w:t>
      </w:r>
      <w:proofErr w:type="gramStart"/>
      <w:r w:rsidRPr="003F7A38">
        <w:rPr>
          <w:color w:val="000000"/>
          <w:sz w:val="24"/>
          <w:szCs w:val="24"/>
          <w:shd w:val="clear" w:color="auto" w:fill="FFFFFF"/>
        </w:rPr>
        <w:t>нарушений</w:t>
      </w:r>
      <w:proofErr w:type="gramEnd"/>
      <w:r w:rsidRPr="003F7A38">
        <w:rPr>
          <w:color w:val="000000"/>
          <w:sz w:val="24"/>
          <w:szCs w:val="24"/>
          <w:shd w:val="clear" w:color="auto" w:fill="FFFFFF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61A90" w:rsidRPr="003F7A38" w:rsidRDefault="00C61A90" w:rsidP="00C61A90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5) снижение административной нагрузки на контролируемых лиц;</w:t>
      </w:r>
    </w:p>
    <w:p w:rsidR="00C61A90" w:rsidRPr="003F7A38" w:rsidRDefault="00C61A90" w:rsidP="00C61A90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6) снижение размера ущерба, причиняемого охраняемым законом ценностям.</w:t>
      </w:r>
    </w:p>
    <w:p w:rsidR="00C61A90" w:rsidRPr="003F7A38" w:rsidRDefault="00C61A90" w:rsidP="00C61A90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2.2. Задачами профилактической работы являются:</w:t>
      </w:r>
    </w:p>
    <w:p w:rsidR="00C61A90" w:rsidRPr="003F7A38" w:rsidRDefault="00C61A90" w:rsidP="00C61A90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1) укрепление системы профилактики нарушений обязательных требований;</w:t>
      </w:r>
    </w:p>
    <w:p w:rsidR="00C61A90" w:rsidRPr="003F7A38" w:rsidRDefault="00C61A90" w:rsidP="00C61A90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61A90" w:rsidRPr="003F7A38" w:rsidRDefault="00C61A90" w:rsidP="00C61A90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C61A90" w:rsidRPr="003F7A38" w:rsidRDefault="00C61A90" w:rsidP="00C61A90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В положении о виде контроля 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C61A90" w:rsidRPr="003F7A38" w:rsidRDefault="00C61A90" w:rsidP="00C61A90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3F7A38">
        <w:rPr>
          <w:color w:val="000000"/>
          <w:sz w:val="24"/>
          <w:szCs w:val="24"/>
          <w:shd w:val="clear" w:color="auto" w:fill="FFFFFF"/>
        </w:rPr>
        <w:t>самообследование</w:t>
      </w:r>
      <w:proofErr w:type="spellEnd"/>
      <w:r w:rsidRPr="003F7A38">
        <w:rPr>
          <w:color w:val="000000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3F7A38">
        <w:rPr>
          <w:color w:val="000000"/>
          <w:sz w:val="24"/>
          <w:szCs w:val="24"/>
          <w:shd w:val="clear" w:color="auto" w:fill="FFFFFF"/>
        </w:rPr>
        <w:t>самообследования</w:t>
      </w:r>
      <w:proofErr w:type="spellEnd"/>
      <w:r w:rsidRPr="003F7A38">
        <w:rPr>
          <w:color w:val="000000"/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C61A90" w:rsidRPr="003F7A38" w:rsidRDefault="00C61A90" w:rsidP="00C61A90">
      <w:pPr>
        <w:ind w:firstLine="709"/>
        <w:jc w:val="center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</w:rPr>
        <w:t> </w:t>
      </w:r>
    </w:p>
    <w:p w:rsidR="00C61A90" w:rsidRPr="003F7A38" w:rsidRDefault="00C61A90" w:rsidP="00C61A90">
      <w:pPr>
        <w:ind w:firstLine="709"/>
        <w:jc w:val="center"/>
        <w:rPr>
          <w:color w:val="000000"/>
          <w:sz w:val="24"/>
          <w:szCs w:val="24"/>
        </w:rPr>
      </w:pPr>
      <w:r w:rsidRPr="003F7A38">
        <w:rPr>
          <w:b/>
          <w:bCs/>
          <w:color w:val="000000"/>
          <w:sz w:val="24"/>
          <w:szCs w:val="24"/>
        </w:rPr>
        <w:t> </w:t>
      </w:r>
    </w:p>
    <w:p w:rsidR="00C61A90" w:rsidRPr="003F7A38" w:rsidRDefault="00C61A90" w:rsidP="00C61A90">
      <w:pPr>
        <w:rPr>
          <w:b/>
          <w:bCs/>
          <w:color w:val="000000"/>
          <w:sz w:val="24"/>
          <w:szCs w:val="24"/>
        </w:rPr>
        <w:sectPr w:rsidR="00C61A90" w:rsidRPr="003F7A38">
          <w:pgSz w:w="11906" w:h="16838"/>
          <w:pgMar w:top="1134" w:right="850" w:bottom="1134" w:left="1701" w:header="708" w:footer="708" w:gutter="0"/>
          <w:cols w:space="720"/>
        </w:sectPr>
      </w:pPr>
    </w:p>
    <w:p w:rsidR="00C61A90" w:rsidRPr="003F7A38" w:rsidRDefault="00C61A90" w:rsidP="00C61A90">
      <w:pPr>
        <w:ind w:firstLine="709"/>
        <w:jc w:val="center"/>
        <w:rPr>
          <w:color w:val="000000"/>
          <w:sz w:val="24"/>
          <w:szCs w:val="24"/>
        </w:rPr>
      </w:pPr>
      <w:r w:rsidRPr="003F7A38">
        <w:rPr>
          <w:b/>
          <w:bCs/>
          <w:color w:val="000000"/>
          <w:sz w:val="24"/>
          <w:szCs w:val="24"/>
        </w:rPr>
        <w:lastRenderedPageBreak/>
        <w:t>3. Перечень профилактических мероприятий, сроки (периодичность) их проведения</w:t>
      </w:r>
    </w:p>
    <w:tbl>
      <w:tblPr>
        <w:tblW w:w="93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4448"/>
        <w:gridCol w:w="1985"/>
        <w:gridCol w:w="2268"/>
      </w:tblGrid>
      <w:tr w:rsidR="00C61A90" w:rsidRPr="003F7A38" w:rsidTr="005E3112">
        <w:trPr>
          <w:trHeight w:val="747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A90" w:rsidRPr="003F7A38" w:rsidRDefault="00C61A90" w:rsidP="005E3112">
            <w:pPr>
              <w:ind w:firstLine="709"/>
              <w:jc w:val="center"/>
              <w:rPr>
                <w:sz w:val="24"/>
                <w:szCs w:val="24"/>
              </w:rPr>
            </w:pPr>
            <w:r w:rsidRPr="003F7A38">
              <w:rPr>
                <w:b/>
                <w:bCs/>
                <w:sz w:val="24"/>
                <w:szCs w:val="24"/>
              </w:rPr>
              <w:t>№ </w:t>
            </w:r>
            <w:proofErr w:type="gramStart"/>
            <w:r w:rsidRPr="003F7A38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3F7A38">
              <w:rPr>
                <w:b/>
                <w:bCs/>
                <w:sz w:val="24"/>
                <w:szCs w:val="24"/>
              </w:rPr>
              <w:t>/п</w:t>
            </w:r>
          </w:p>
          <w:p w:rsidR="00C61A90" w:rsidRPr="003F7A38" w:rsidRDefault="00C61A90" w:rsidP="005E3112">
            <w:pPr>
              <w:ind w:firstLine="709"/>
              <w:jc w:val="center"/>
              <w:rPr>
                <w:sz w:val="24"/>
                <w:szCs w:val="24"/>
              </w:rPr>
            </w:pPr>
            <w:r w:rsidRPr="003F7A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A90" w:rsidRPr="003F7A38" w:rsidRDefault="00C61A90" w:rsidP="005E3112">
            <w:pPr>
              <w:ind w:firstLine="709"/>
              <w:jc w:val="center"/>
              <w:rPr>
                <w:sz w:val="24"/>
                <w:szCs w:val="24"/>
              </w:rPr>
            </w:pPr>
            <w:r w:rsidRPr="003F7A38">
              <w:rPr>
                <w:b/>
                <w:bCs/>
                <w:sz w:val="24"/>
                <w:szCs w:val="24"/>
              </w:rPr>
              <w:t>Наименование</w:t>
            </w:r>
          </w:p>
          <w:p w:rsidR="00C61A90" w:rsidRPr="003F7A38" w:rsidRDefault="00C61A90" w:rsidP="005E3112">
            <w:pPr>
              <w:ind w:firstLine="709"/>
              <w:jc w:val="center"/>
              <w:rPr>
                <w:sz w:val="24"/>
                <w:szCs w:val="24"/>
              </w:rPr>
            </w:pPr>
            <w:r w:rsidRPr="003F7A38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A90" w:rsidRPr="003F7A38" w:rsidRDefault="00C61A90" w:rsidP="005E3112">
            <w:pPr>
              <w:ind w:firstLine="709"/>
              <w:jc w:val="center"/>
              <w:rPr>
                <w:sz w:val="24"/>
                <w:szCs w:val="24"/>
              </w:rPr>
            </w:pPr>
            <w:r w:rsidRPr="003F7A38">
              <w:rPr>
                <w:b/>
                <w:bCs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A90" w:rsidRPr="003F7A38" w:rsidRDefault="00C61A90" w:rsidP="005E3112">
            <w:pPr>
              <w:ind w:firstLine="709"/>
              <w:jc w:val="center"/>
              <w:rPr>
                <w:sz w:val="24"/>
                <w:szCs w:val="24"/>
              </w:rPr>
            </w:pPr>
            <w:r w:rsidRPr="003F7A38">
              <w:rPr>
                <w:b/>
                <w:bCs/>
                <w:sz w:val="24"/>
                <w:szCs w:val="24"/>
              </w:rPr>
              <w:t>Ответственное должностное лицо</w:t>
            </w:r>
          </w:p>
        </w:tc>
      </w:tr>
      <w:tr w:rsidR="00C61A90" w:rsidRPr="003F7A38" w:rsidTr="005E3112">
        <w:trPr>
          <w:trHeight w:val="2539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61A90" w:rsidRPr="003F7A38" w:rsidRDefault="00C61A90" w:rsidP="005E3112">
            <w:pPr>
              <w:ind w:firstLine="70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1</w:t>
            </w:r>
          </w:p>
        </w:tc>
        <w:tc>
          <w:tcPr>
            <w:tcW w:w="44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61A90" w:rsidRPr="003F7A38" w:rsidRDefault="00C61A90" w:rsidP="005E3112">
            <w:pPr>
              <w:ind w:right="273" w:firstLine="46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Информирование</w:t>
            </w:r>
          </w:p>
          <w:p w:rsidR="00C61A90" w:rsidRPr="003F7A38" w:rsidRDefault="00C61A90" w:rsidP="005E3112">
            <w:pPr>
              <w:ind w:right="273" w:firstLine="46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Информирование осуществляется администрацией по вопросам соблюдения обязательных требований посредством размещения соответствующих сведений на официальном сайте администрации и в печатном издании муниципального образования</w:t>
            </w:r>
          </w:p>
          <w:p w:rsidR="00C61A90" w:rsidRPr="003F7A38" w:rsidRDefault="00C61A90" w:rsidP="005E3112">
            <w:pPr>
              <w:ind w:firstLine="70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 </w:t>
            </w:r>
          </w:p>
          <w:p w:rsidR="00C61A90" w:rsidRPr="003F7A38" w:rsidRDefault="00C61A90" w:rsidP="005E3112">
            <w:pPr>
              <w:ind w:firstLine="70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61A90" w:rsidRPr="003F7A38" w:rsidRDefault="00C61A90" w:rsidP="005E3112">
            <w:pPr>
              <w:ind w:firstLine="70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61A90" w:rsidRPr="003F7A38" w:rsidRDefault="00C61A90" w:rsidP="005E3112">
            <w:pPr>
              <w:ind w:firstLine="70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C61A90" w:rsidRPr="003F7A38" w:rsidTr="005E3112">
        <w:trPr>
          <w:trHeight w:val="3412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61A90" w:rsidRPr="003F7A38" w:rsidRDefault="00C61A90" w:rsidP="005E3112">
            <w:pPr>
              <w:ind w:firstLine="70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2</w:t>
            </w:r>
          </w:p>
        </w:tc>
        <w:tc>
          <w:tcPr>
            <w:tcW w:w="4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61A90" w:rsidRPr="003F7A38" w:rsidRDefault="00C61A90" w:rsidP="005E3112">
            <w:pPr>
              <w:ind w:right="273" w:firstLine="46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Обобщение правоприменительной практики</w:t>
            </w:r>
          </w:p>
          <w:p w:rsidR="00C61A90" w:rsidRPr="003F7A38" w:rsidRDefault="00C61A90" w:rsidP="005E3112">
            <w:pPr>
              <w:ind w:right="273" w:firstLine="46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Обобщение правоприменительной практики осуществляется администрацией посредством сбора и анализа данных о проведенных контрольных мероприятиях и их результатах.</w:t>
            </w:r>
          </w:p>
          <w:p w:rsidR="00C61A90" w:rsidRPr="003F7A38" w:rsidRDefault="00C61A90" w:rsidP="005E3112">
            <w:pPr>
              <w:ind w:right="273" w:firstLine="46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По итогам обобщения правоприменительной практики администрация готовит доклад, содержащий результаты обобщения правоприменительной практики по осуществлению муниципального контроля, который утверждается руководителем контрольного органа</w:t>
            </w:r>
          </w:p>
          <w:p w:rsidR="00C61A90" w:rsidRPr="003F7A38" w:rsidRDefault="00C61A90" w:rsidP="005E3112">
            <w:pPr>
              <w:ind w:firstLine="70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 </w:t>
            </w:r>
          </w:p>
          <w:p w:rsidR="00C61A90" w:rsidRPr="003F7A38" w:rsidRDefault="00C61A90" w:rsidP="005E3112">
            <w:pPr>
              <w:ind w:firstLine="70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61A90" w:rsidRPr="003F7A38" w:rsidRDefault="00C61A90" w:rsidP="005E3112">
            <w:pPr>
              <w:ind w:right="274" w:firstLine="274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 xml:space="preserve">ежегодно не позднее 30 января года, следующего </w:t>
            </w:r>
            <w:r>
              <w:rPr>
                <w:sz w:val="24"/>
                <w:szCs w:val="24"/>
              </w:rPr>
              <w:t>за годом обобщения правопримени</w:t>
            </w:r>
            <w:r w:rsidRPr="003F7A38">
              <w:rPr>
                <w:sz w:val="24"/>
                <w:szCs w:val="24"/>
              </w:rPr>
              <w:t>тельной практики.</w:t>
            </w:r>
          </w:p>
          <w:p w:rsidR="00C61A90" w:rsidRPr="003F7A38" w:rsidRDefault="00C61A90" w:rsidP="005E3112">
            <w:pPr>
              <w:ind w:firstLine="70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61A90" w:rsidRPr="003F7A38" w:rsidRDefault="00C61A90" w:rsidP="005E3112">
            <w:pPr>
              <w:ind w:firstLine="70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C61A90" w:rsidRPr="003F7A38" w:rsidTr="005E3112">
        <w:trPr>
          <w:trHeight w:val="4240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61A90" w:rsidRPr="003F7A38" w:rsidRDefault="00C61A90" w:rsidP="005E3112">
            <w:pPr>
              <w:ind w:firstLine="709"/>
              <w:jc w:val="both"/>
              <w:rPr>
                <w:sz w:val="24"/>
                <w:szCs w:val="24"/>
              </w:rPr>
            </w:pPr>
            <w:r w:rsidRPr="003F7A3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61A90" w:rsidRPr="003F7A38" w:rsidRDefault="00C61A90" w:rsidP="005E3112">
            <w:pPr>
              <w:ind w:right="131" w:firstLine="70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Объявление предостережения</w:t>
            </w:r>
          </w:p>
          <w:p w:rsidR="00C61A90" w:rsidRPr="003F7A38" w:rsidRDefault="00C61A90" w:rsidP="005E3112">
            <w:pPr>
              <w:ind w:right="131" w:firstLine="70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 администрации 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C61A90" w:rsidRPr="003F7A38" w:rsidRDefault="00C61A90" w:rsidP="005E3112">
            <w:pPr>
              <w:spacing w:line="277" w:lineRule="atLeast"/>
              <w:ind w:right="131" w:firstLine="709"/>
              <w:jc w:val="both"/>
              <w:rPr>
                <w:sz w:val="24"/>
                <w:szCs w:val="24"/>
              </w:rPr>
            </w:pPr>
            <w:r w:rsidRPr="003F7A38">
              <w:rPr>
                <w:color w:val="000000"/>
                <w:sz w:val="24"/>
                <w:szCs w:val="24"/>
                <w:shd w:val="clear" w:color="auto" w:fill="F9FAFB"/>
              </w:rPr>
              <w:t>Об утверждении ключевых показателей муниципального контроля и их целевых значений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61A90" w:rsidRPr="003F7A38" w:rsidRDefault="00C61A90" w:rsidP="005E3112">
            <w:pPr>
              <w:ind w:firstLine="709"/>
              <w:jc w:val="both"/>
              <w:rPr>
                <w:sz w:val="24"/>
                <w:szCs w:val="24"/>
              </w:rPr>
            </w:pPr>
            <w:r w:rsidRPr="003F7A38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61A90" w:rsidRPr="003F7A38" w:rsidRDefault="00C61A90" w:rsidP="005E3112">
            <w:pPr>
              <w:ind w:firstLine="70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Специалист администрации, к должностным обязанностям которого относится осуществление муниципального контроля</w:t>
            </w:r>
          </w:p>
        </w:tc>
      </w:tr>
      <w:tr w:rsidR="00C61A90" w:rsidRPr="003F7A38" w:rsidTr="005E3112">
        <w:trPr>
          <w:trHeight w:val="2684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61A90" w:rsidRPr="003F7A38" w:rsidRDefault="00C61A90" w:rsidP="005E3112">
            <w:pPr>
              <w:spacing w:line="230" w:lineRule="atLeast"/>
              <w:ind w:firstLine="70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61A90" w:rsidRPr="003F7A38" w:rsidRDefault="00C61A90" w:rsidP="005E3112">
            <w:pPr>
              <w:ind w:right="131" w:firstLine="70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Консультирование.</w:t>
            </w:r>
          </w:p>
          <w:p w:rsidR="00C61A90" w:rsidRPr="003F7A38" w:rsidRDefault="00C61A90" w:rsidP="005E3112">
            <w:pPr>
              <w:ind w:right="131" w:firstLine="70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Консультирование осуществляется в устной или письменной форме 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61A90" w:rsidRPr="003F7A38" w:rsidRDefault="00C61A90" w:rsidP="005E3112">
            <w:pPr>
              <w:spacing w:line="230" w:lineRule="atLeast"/>
              <w:ind w:firstLine="70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Постоянно по обращениям контролируемых лиц и их представителей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61A90" w:rsidRPr="003F7A38" w:rsidRDefault="00C61A90" w:rsidP="005E3112">
            <w:pPr>
              <w:ind w:firstLine="70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C61A90" w:rsidRPr="003F7A38" w:rsidTr="005E3112">
        <w:trPr>
          <w:trHeight w:val="1411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61A90" w:rsidRPr="003F7A38" w:rsidRDefault="00C61A90" w:rsidP="005E3112">
            <w:pPr>
              <w:spacing w:line="230" w:lineRule="atLeast"/>
              <w:ind w:firstLine="70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5</w:t>
            </w:r>
          </w:p>
          <w:p w:rsidR="00C61A90" w:rsidRPr="003F7A38" w:rsidRDefault="00C61A90" w:rsidP="005E3112">
            <w:pPr>
              <w:spacing w:line="230" w:lineRule="atLeast"/>
              <w:ind w:firstLine="70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 </w:t>
            </w:r>
          </w:p>
        </w:tc>
        <w:tc>
          <w:tcPr>
            <w:tcW w:w="4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61A90" w:rsidRPr="003F7A38" w:rsidRDefault="00C61A90" w:rsidP="005E3112">
            <w:pPr>
              <w:ind w:right="131" w:firstLine="70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61A90" w:rsidRPr="003F7A38" w:rsidRDefault="00C61A90" w:rsidP="005E3112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Один раз в год</w:t>
            </w:r>
          </w:p>
          <w:p w:rsidR="00C61A90" w:rsidRPr="003F7A38" w:rsidRDefault="00C61A90" w:rsidP="005E3112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 </w:t>
            </w:r>
          </w:p>
          <w:p w:rsidR="00C61A90" w:rsidRPr="003F7A38" w:rsidRDefault="00C61A90" w:rsidP="005E3112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 </w:t>
            </w:r>
          </w:p>
          <w:p w:rsidR="00C61A90" w:rsidRPr="003F7A38" w:rsidRDefault="00C61A90" w:rsidP="005E3112">
            <w:pPr>
              <w:spacing w:line="230" w:lineRule="atLeast"/>
              <w:ind w:firstLine="70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61A90" w:rsidRPr="003F7A38" w:rsidRDefault="00C61A90" w:rsidP="005E3112">
            <w:pPr>
              <w:ind w:firstLine="70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C61A90" w:rsidRPr="003F7A38" w:rsidRDefault="00C61A90" w:rsidP="00C61A90">
      <w:pPr>
        <w:ind w:firstLine="709"/>
        <w:jc w:val="center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</w:rPr>
        <w:t> </w:t>
      </w:r>
    </w:p>
    <w:p w:rsidR="00C61A90" w:rsidRPr="003F7A38" w:rsidRDefault="00C61A90" w:rsidP="00C61A90">
      <w:pPr>
        <w:ind w:firstLine="709"/>
        <w:jc w:val="center"/>
        <w:rPr>
          <w:b/>
          <w:bCs/>
          <w:color w:val="000000"/>
          <w:sz w:val="24"/>
          <w:szCs w:val="24"/>
        </w:rPr>
      </w:pPr>
    </w:p>
    <w:p w:rsidR="00C61A90" w:rsidRDefault="00C61A90" w:rsidP="00C61A90">
      <w:pPr>
        <w:ind w:firstLine="709"/>
        <w:jc w:val="center"/>
        <w:rPr>
          <w:b/>
          <w:bCs/>
          <w:color w:val="000000"/>
          <w:sz w:val="24"/>
          <w:szCs w:val="24"/>
        </w:rPr>
        <w:sectPr w:rsidR="00C61A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1A90" w:rsidRPr="003F7A38" w:rsidRDefault="00C61A90" w:rsidP="00C61A90">
      <w:pPr>
        <w:ind w:firstLine="709"/>
        <w:jc w:val="center"/>
        <w:rPr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C61A90" w:rsidRPr="003F7A38" w:rsidRDefault="00C61A90" w:rsidP="00C61A90">
      <w:pPr>
        <w:ind w:firstLine="709"/>
        <w:jc w:val="center"/>
        <w:rPr>
          <w:color w:val="000000"/>
          <w:sz w:val="24"/>
          <w:szCs w:val="24"/>
        </w:rPr>
      </w:pPr>
      <w:r w:rsidRPr="003F7A38">
        <w:rPr>
          <w:b/>
          <w:bCs/>
          <w:color w:val="000000"/>
          <w:sz w:val="24"/>
          <w:szCs w:val="24"/>
        </w:rPr>
        <w:t>4. Показатели результативности и эффективности Программы</w:t>
      </w:r>
    </w:p>
    <w:p w:rsidR="00C61A90" w:rsidRPr="003F7A38" w:rsidRDefault="00C61A90" w:rsidP="00C61A90">
      <w:pPr>
        <w:ind w:firstLine="709"/>
        <w:jc w:val="center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</w:rPr>
        <w:t> </w:t>
      </w:r>
    </w:p>
    <w:tbl>
      <w:tblPr>
        <w:tblW w:w="123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8089"/>
        <w:gridCol w:w="3119"/>
      </w:tblGrid>
      <w:tr w:rsidR="00C61A90" w:rsidRPr="003F7A38" w:rsidTr="005E3112">
        <w:trPr>
          <w:trHeight w:val="576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61A90" w:rsidRPr="003F7A38" w:rsidRDefault="00C61A90" w:rsidP="005E3112">
            <w:pPr>
              <w:ind w:firstLine="709"/>
              <w:jc w:val="center"/>
              <w:rPr>
                <w:sz w:val="24"/>
                <w:szCs w:val="24"/>
              </w:rPr>
            </w:pPr>
            <w:r w:rsidRPr="003F7A38">
              <w:rPr>
                <w:b/>
                <w:bCs/>
                <w:sz w:val="24"/>
                <w:szCs w:val="24"/>
              </w:rPr>
              <w:t>№</w:t>
            </w:r>
          </w:p>
          <w:p w:rsidR="00C61A90" w:rsidRPr="003F7A38" w:rsidRDefault="00C61A90" w:rsidP="005E3112">
            <w:pPr>
              <w:ind w:firstLine="709"/>
              <w:jc w:val="center"/>
              <w:rPr>
                <w:sz w:val="24"/>
                <w:szCs w:val="24"/>
              </w:rPr>
            </w:pPr>
            <w:proofErr w:type="gramStart"/>
            <w:r w:rsidRPr="003F7A38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3F7A38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808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61A90" w:rsidRPr="003F7A38" w:rsidRDefault="00C61A90" w:rsidP="005E3112">
            <w:pPr>
              <w:ind w:firstLine="709"/>
              <w:jc w:val="center"/>
              <w:rPr>
                <w:sz w:val="24"/>
                <w:szCs w:val="24"/>
              </w:rPr>
            </w:pPr>
            <w:r w:rsidRPr="003F7A38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61A90" w:rsidRPr="003F7A38" w:rsidRDefault="00C61A90" w:rsidP="005E3112">
            <w:pPr>
              <w:ind w:firstLine="709"/>
              <w:jc w:val="center"/>
              <w:rPr>
                <w:sz w:val="24"/>
                <w:szCs w:val="24"/>
              </w:rPr>
            </w:pPr>
            <w:r w:rsidRPr="003F7A38">
              <w:rPr>
                <w:b/>
                <w:bCs/>
                <w:sz w:val="24"/>
                <w:szCs w:val="24"/>
              </w:rPr>
              <w:t>Величина</w:t>
            </w:r>
          </w:p>
        </w:tc>
      </w:tr>
      <w:tr w:rsidR="00C61A90" w:rsidRPr="003F7A38" w:rsidTr="005E3112">
        <w:trPr>
          <w:trHeight w:val="2441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61A90" w:rsidRPr="003F7A38" w:rsidRDefault="00C61A90" w:rsidP="005E3112">
            <w:pPr>
              <w:ind w:firstLine="709"/>
              <w:jc w:val="center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1.</w:t>
            </w:r>
          </w:p>
        </w:tc>
        <w:tc>
          <w:tcPr>
            <w:tcW w:w="808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61A90" w:rsidRPr="003F7A38" w:rsidRDefault="00C61A90" w:rsidP="005E3112">
            <w:pPr>
              <w:ind w:firstLine="70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C61A90" w:rsidRPr="003F7A38" w:rsidRDefault="00C61A90" w:rsidP="005E3112">
            <w:pPr>
              <w:ind w:firstLine="70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61A90" w:rsidRPr="003F7A38" w:rsidRDefault="00C61A90" w:rsidP="005E3112">
            <w:pPr>
              <w:ind w:firstLine="709"/>
              <w:jc w:val="center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100%</w:t>
            </w:r>
          </w:p>
        </w:tc>
      </w:tr>
      <w:tr w:rsidR="00C61A90" w:rsidRPr="003F7A38" w:rsidTr="005E3112">
        <w:trPr>
          <w:trHeight w:val="15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61A90" w:rsidRPr="003F7A38" w:rsidRDefault="00C61A90" w:rsidP="005E3112">
            <w:pPr>
              <w:ind w:firstLine="709"/>
              <w:jc w:val="center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2.</w:t>
            </w:r>
          </w:p>
        </w:tc>
        <w:tc>
          <w:tcPr>
            <w:tcW w:w="8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61A90" w:rsidRPr="003F7A38" w:rsidRDefault="00C61A90" w:rsidP="005E3112">
            <w:pPr>
              <w:ind w:firstLine="70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Утверждение 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C61A90" w:rsidRPr="003F7A38" w:rsidRDefault="00C61A90" w:rsidP="005E3112">
            <w:pPr>
              <w:ind w:firstLine="70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61A90" w:rsidRPr="003F7A38" w:rsidRDefault="00C61A90" w:rsidP="005E3112">
            <w:pPr>
              <w:ind w:firstLine="709"/>
              <w:jc w:val="center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Исполнено</w:t>
            </w:r>
            <w:proofErr w:type="gramStart"/>
            <w:r w:rsidRPr="003F7A38">
              <w:rPr>
                <w:sz w:val="24"/>
                <w:szCs w:val="24"/>
              </w:rPr>
              <w:t xml:space="preserve"> / Н</w:t>
            </w:r>
            <w:proofErr w:type="gramEnd"/>
            <w:r w:rsidRPr="003F7A38">
              <w:rPr>
                <w:sz w:val="24"/>
                <w:szCs w:val="24"/>
              </w:rPr>
              <w:t>е исполнено</w:t>
            </w:r>
          </w:p>
        </w:tc>
      </w:tr>
      <w:tr w:rsidR="00C61A90" w:rsidRPr="003F7A38" w:rsidTr="005E3112">
        <w:trPr>
          <w:trHeight w:val="2689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61A90" w:rsidRPr="003F7A38" w:rsidRDefault="00C61A90" w:rsidP="005E3112">
            <w:pPr>
              <w:ind w:firstLine="709"/>
              <w:jc w:val="center"/>
              <w:rPr>
                <w:sz w:val="24"/>
                <w:szCs w:val="24"/>
              </w:rPr>
            </w:pPr>
            <w:r w:rsidRPr="003F7A38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8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61A90" w:rsidRPr="003F7A38" w:rsidRDefault="00C61A90" w:rsidP="005E3112">
            <w:pPr>
              <w:ind w:firstLine="70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Доля выданных предостережений по результатам рассмотрения обращений с подтвердившимися сведениями о готовящихся нарушениях обязательных требований или признаках нарушений обязательных требований и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3F7A38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61A90" w:rsidRPr="003F7A38" w:rsidRDefault="00C61A90" w:rsidP="005E3112">
            <w:pPr>
              <w:ind w:firstLine="709"/>
              <w:jc w:val="center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20% и более</w:t>
            </w:r>
          </w:p>
        </w:tc>
      </w:tr>
      <w:tr w:rsidR="00C61A90" w:rsidRPr="003F7A38" w:rsidTr="005E3112">
        <w:trPr>
          <w:trHeight w:val="1276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61A90" w:rsidRPr="003F7A38" w:rsidRDefault="00C61A90" w:rsidP="005E3112">
            <w:pPr>
              <w:spacing w:line="230" w:lineRule="atLeast"/>
              <w:ind w:left="220" w:firstLine="709"/>
              <w:jc w:val="both"/>
              <w:rPr>
                <w:sz w:val="24"/>
                <w:szCs w:val="24"/>
              </w:rPr>
            </w:pPr>
            <w:r w:rsidRPr="003F7A38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4.</w:t>
            </w:r>
          </w:p>
        </w:tc>
        <w:tc>
          <w:tcPr>
            <w:tcW w:w="8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61A90" w:rsidRPr="003F7A38" w:rsidRDefault="00C61A90" w:rsidP="005E3112">
            <w:pPr>
              <w:spacing w:line="274" w:lineRule="atLeast"/>
              <w:ind w:firstLine="70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Доля лиц, удовлетворённых консультированием в общем количестве лиц, обратившихся за консультированием</w:t>
            </w:r>
          </w:p>
          <w:p w:rsidR="00C61A90" w:rsidRPr="003F7A38" w:rsidRDefault="00C61A90" w:rsidP="005E3112">
            <w:pPr>
              <w:spacing w:line="274" w:lineRule="atLeast"/>
              <w:ind w:firstLine="70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61A90" w:rsidRPr="003F7A38" w:rsidRDefault="00C61A90" w:rsidP="005E3112">
            <w:pPr>
              <w:spacing w:line="277" w:lineRule="atLeast"/>
              <w:ind w:firstLine="709"/>
              <w:jc w:val="center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100%</w:t>
            </w:r>
          </w:p>
        </w:tc>
      </w:tr>
    </w:tbl>
    <w:p w:rsidR="00C61A90" w:rsidRDefault="00C61A90" w:rsidP="00C61A90">
      <w:pPr>
        <w:ind w:firstLine="426"/>
        <w:jc w:val="center"/>
        <w:rPr>
          <w:b/>
          <w:sz w:val="28"/>
          <w:szCs w:val="28"/>
        </w:rPr>
      </w:pPr>
    </w:p>
    <w:p w:rsidR="00C61A90" w:rsidRDefault="00C61A90">
      <w:pPr>
        <w:sectPr w:rsidR="00C61A90" w:rsidSect="00C61A9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F1AFA" w:rsidRDefault="008F1AFA"/>
    <w:sectPr w:rsidR="008F1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6C7"/>
    <w:rsid w:val="001F26C7"/>
    <w:rsid w:val="008F1AFA"/>
    <w:rsid w:val="00C6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657E8284-BC2A-4A2A-B081-84E5E12B557E" TargetMode="External"/><Relationship Id="rId5" Type="http://schemas.openxmlformats.org/officeDocument/2006/relationships/hyperlink" Target="http://pravo-search.minjust.ru:8080/bigs/showDocument.html?id=B11798FF-43B9-49DB-B06C-4223F9D555E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1618</Words>
  <Characters>9227</Characters>
  <Application>Microsoft Office Word</Application>
  <DocSecurity>0</DocSecurity>
  <Lines>76</Lines>
  <Paragraphs>21</Paragraphs>
  <ScaleCrop>false</ScaleCrop>
  <Company>щш</Company>
  <LinksUpToDate>false</LinksUpToDate>
  <CharactersWithSpaces>10824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2</cp:revision>
  <dcterms:created xsi:type="dcterms:W3CDTF">2022-04-11T06:34:00Z</dcterms:created>
  <dcterms:modified xsi:type="dcterms:W3CDTF">2022-04-11T06:34:00Z</dcterms:modified>
</cp:coreProperties>
</file>