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АДМИНИСТРАЦИЯ 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ВЬЮНСКОГО</w:t>
      </w:r>
      <w:proofErr w:type="spellEnd"/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СЕЛЬСОВЕТА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КОЛЫВАНСКОГО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11.07.2023 г.                                                                                    № 77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144A2" w:rsidRDefault="008144A2" w:rsidP="008144A2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</w:p>
    <w:p w:rsidR="008144A2" w:rsidRDefault="008144A2" w:rsidP="008144A2">
      <w:pPr>
        <w:tabs>
          <w:tab w:val="center" w:pos="4820"/>
          <w:tab w:val="left" w:pos="7797"/>
        </w:tabs>
        <w:autoSpaceDE w:val="0"/>
        <w:autoSpaceDN w:val="0"/>
        <w:jc w:val="both"/>
        <w:rPr>
          <w:b/>
          <w:sz w:val="28"/>
          <w:szCs w:val="28"/>
        </w:rPr>
      </w:pPr>
    </w:p>
    <w:p w:rsidR="008144A2" w:rsidRDefault="008144A2" w:rsidP="008144A2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/>
          <w:sz w:val="28"/>
          <w:szCs w:val="28"/>
        </w:rPr>
        <w:t>Вьюнского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Колыванского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от 09.12.2022 № 180 «</w:t>
      </w:r>
      <w:r>
        <w:rPr>
          <w:b/>
          <w:sz w:val="28"/>
          <w:szCs w:val="28"/>
        </w:rPr>
        <w:t xml:space="preserve">Об утверждении Порядка исполнения бюджета по расходам и источникам финансирования дефицита бюджета </w:t>
      </w:r>
      <w:proofErr w:type="spellStart"/>
      <w:r>
        <w:rPr>
          <w:b/>
          <w:sz w:val="28"/>
          <w:szCs w:val="28"/>
        </w:rPr>
        <w:t>Вьюнского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8144A2" w:rsidRDefault="008144A2" w:rsidP="008144A2">
      <w:pPr>
        <w:shd w:val="clear" w:color="auto" w:fill="FFFFFF"/>
        <w:tabs>
          <w:tab w:val="left" w:pos="4253"/>
        </w:tabs>
        <w:ind w:right="5876"/>
        <w:jc w:val="both"/>
        <w:rPr>
          <w:sz w:val="28"/>
          <w:szCs w:val="28"/>
        </w:rPr>
      </w:pPr>
    </w:p>
    <w:p w:rsidR="008144A2" w:rsidRDefault="008144A2" w:rsidP="008144A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соответствии с протестом прокуратуры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27.06.2023г. № 3-27-2023 на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от 09.12..2022 №180,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8144A2" w:rsidRDefault="008144A2" w:rsidP="008144A2">
      <w:pPr>
        <w:pStyle w:val="a4"/>
        <w:jc w:val="both"/>
        <w:rPr>
          <w:rFonts w:ascii="Times New Roman" w:hAnsi="Times New Roman"/>
          <w:b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8144A2" w:rsidRDefault="008144A2" w:rsidP="008144A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1.Внести </w:t>
      </w:r>
      <w:r>
        <w:rPr>
          <w:color w:val="000000"/>
          <w:sz w:val="28"/>
          <w:szCs w:val="28"/>
        </w:rPr>
        <w:t xml:space="preserve">в постановление администрации </w:t>
      </w:r>
      <w:proofErr w:type="spellStart"/>
      <w:r>
        <w:rPr>
          <w:color w:val="000000"/>
          <w:sz w:val="28"/>
          <w:szCs w:val="28"/>
        </w:rPr>
        <w:t>Вьюнского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09.12.2022 № 180 «</w:t>
      </w:r>
      <w:r>
        <w:rPr>
          <w:sz w:val="28"/>
          <w:szCs w:val="28"/>
        </w:rPr>
        <w:t xml:space="preserve">Об утверждении Порядка исполнения бюджета по расходам и источникам финансирования дефицита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» следующие изменения.</w:t>
      </w:r>
    </w:p>
    <w:p w:rsidR="008144A2" w:rsidRDefault="008144A2" w:rsidP="008144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1.1. </w:t>
      </w:r>
      <w:r>
        <w:rPr>
          <w:sz w:val="28"/>
          <w:szCs w:val="28"/>
        </w:rPr>
        <w:t>Раздел 2 дополнить пунктами:</w:t>
      </w:r>
    </w:p>
    <w:p w:rsidR="008144A2" w:rsidRDefault="008144A2" w:rsidP="008144A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а) 2.4. следующего содержания:  «2.4. </w:t>
      </w:r>
      <w:r>
        <w:rPr>
          <w:color w:val="000000"/>
          <w:sz w:val="28"/>
          <w:szCs w:val="28"/>
          <w:shd w:val="clear" w:color="auto" w:fill="FFFFFF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обязательствами.»;</w:t>
      </w:r>
    </w:p>
    <w:p w:rsidR="008144A2" w:rsidRDefault="008144A2" w:rsidP="008144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б) 2.5. следующего содержания: «2.5. 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БК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договоры.»;;</w:t>
      </w:r>
    </w:p>
    <w:p w:rsidR="008144A2" w:rsidRDefault="008144A2" w:rsidP="008144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1.2. Пункт  2.1. раздела 2 после слов 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Вьюнского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сельсовета» дополнить словами «и вносить изменения в ранее принятые бюджетные обязательства»;</w:t>
      </w:r>
    </w:p>
    <w:p w:rsidR="008144A2" w:rsidRDefault="008144A2" w:rsidP="008144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1.3. Раздел 5. «Подтверждение исполнения денежных обязательств»</w:t>
      </w:r>
    </w:p>
    <w:p w:rsidR="008144A2" w:rsidRDefault="008144A2" w:rsidP="008144A2">
      <w:pPr>
        <w:autoSpaceDE w:val="0"/>
        <w:autoSpaceDN w:val="0"/>
        <w:adjustRightInd w:val="0"/>
        <w:outlineLvl w:val="1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изложить в следующей редакции:</w:t>
      </w:r>
    </w:p>
    <w:p w:rsidR="008144A2" w:rsidRDefault="008144A2" w:rsidP="008144A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« </w:t>
      </w:r>
      <w:r>
        <w:rPr>
          <w:sz w:val="28"/>
          <w:szCs w:val="28"/>
        </w:rPr>
        <w:t>5. Подтверждение исполнения денежных обязательств</w:t>
      </w:r>
    </w:p>
    <w:p w:rsidR="008144A2" w:rsidRDefault="008144A2" w:rsidP="008144A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30"/>
          <w:szCs w:val="30"/>
          <w:shd w:val="clear" w:color="auto" w:fill="FFFFFF"/>
        </w:rPr>
        <w:t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средств.»</w:t>
      </w:r>
    </w:p>
    <w:p w:rsidR="008144A2" w:rsidRDefault="008144A2" w:rsidP="008144A2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color w:val="000000"/>
          <w:sz w:val="28"/>
          <w:szCs w:val="28"/>
        </w:rPr>
        <w:t>Разместить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 района Новосибирской области в сети «Интернет».</w:t>
      </w:r>
      <w:r>
        <w:rPr>
          <w:i/>
          <w:color w:val="000000"/>
          <w:sz w:val="28"/>
          <w:szCs w:val="28"/>
        </w:rPr>
        <w:t xml:space="preserve">  </w:t>
      </w:r>
    </w:p>
    <w:p w:rsidR="008144A2" w:rsidRDefault="008144A2" w:rsidP="008144A2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8144A2" w:rsidRDefault="008144A2" w:rsidP="008144A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Т.В.Хименко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</w:t>
      </w:r>
    </w:p>
    <w:p w:rsidR="008144A2" w:rsidRDefault="008144A2" w:rsidP="008144A2">
      <w:pPr>
        <w:pStyle w:val="a4"/>
        <w:ind w:left="1080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</w:t>
      </w: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ВЬЮНСКОГО</w:t>
      </w:r>
      <w:proofErr w:type="spellEnd"/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СЕЛЬСОВЕТА</w:t>
      </w:r>
    </w:p>
    <w:p w:rsidR="008144A2" w:rsidRDefault="008144A2" w:rsidP="008144A2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КОЛЫВАНСКОГО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17767">
        <w:rPr>
          <w:rFonts w:ascii="Times New Roman" w:hAnsi="Times New Roman"/>
          <w:b/>
          <w:bCs/>
          <w:sz w:val="28"/>
          <w:szCs w:val="28"/>
          <w:lang w:val="ru-RU"/>
        </w:rPr>
        <w:t>РАЙОНА</w:t>
      </w:r>
    </w:p>
    <w:p w:rsidR="008144A2" w:rsidRPr="00FD3650" w:rsidRDefault="008144A2" w:rsidP="008144A2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8144A2" w:rsidRPr="00E17767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8144A2" w:rsidRPr="00E17767" w:rsidRDefault="008144A2" w:rsidP="008144A2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E17767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8144A2" w:rsidRPr="00E17767" w:rsidRDefault="008144A2" w:rsidP="008144A2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44A2" w:rsidRPr="00571F96" w:rsidRDefault="008144A2" w:rsidP="008144A2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09.12</w:t>
      </w:r>
      <w:r w:rsidRPr="00571F96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71F96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№ 180</w:t>
      </w:r>
    </w:p>
    <w:p w:rsidR="008144A2" w:rsidRPr="00DA4D96" w:rsidRDefault="008144A2" w:rsidP="008144A2">
      <w:pPr>
        <w:pStyle w:val="a4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144A2" w:rsidRDefault="008144A2" w:rsidP="008144A2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</w:p>
    <w:p w:rsidR="008144A2" w:rsidRPr="007B6CE1" w:rsidRDefault="008144A2" w:rsidP="008144A2">
      <w:pPr>
        <w:pStyle w:val="ConsPlusTitle"/>
        <w:jc w:val="center"/>
        <w:rPr>
          <w:sz w:val="28"/>
          <w:szCs w:val="28"/>
        </w:rPr>
      </w:pPr>
      <w:r w:rsidRPr="007B6CE1">
        <w:rPr>
          <w:sz w:val="28"/>
          <w:szCs w:val="28"/>
        </w:rPr>
        <w:t xml:space="preserve">Об утверждении Порядка исполнения бюджета по расходам и источникам финансирования дефицита бюджета </w:t>
      </w:r>
      <w:proofErr w:type="spellStart"/>
      <w:r w:rsidRPr="007B6CE1">
        <w:rPr>
          <w:sz w:val="28"/>
          <w:szCs w:val="28"/>
        </w:rPr>
        <w:t>Вьюнского</w:t>
      </w:r>
      <w:proofErr w:type="spellEnd"/>
      <w:r w:rsidRPr="007B6CE1">
        <w:rPr>
          <w:sz w:val="28"/>
          <w:szCs w:val="28"/>
        </w:rPr>
        <w:t xml:space="preserve"> сельсовета </w:t>
      </w:r>
      <w:proofErr w:type="spellStart"/>
      <w:r w:rsidRPr="007B6CE1">
        <w:rPr>
          <w:sz w:val="28"/>
          <w:szCs w:val="28"/>
        </w:rPr>
        <w:t>Колыванского</w:t>
      </w:r>
      <w:proofErr w:type="spellEnd"/>
      <w:r w:rsidRPr="007B6CE1">
        <w:rPr>
          <w:sz w:val="28"/>
          <w:szCs w:val="28"/>
        </w:rPr>
        <w:t xml:space="preserve"> района Новосибирской области</w:t>
      </w:r>
    </w:p>
    <w:p w:rsidR="008144A2" w:rsidRDefault="008144A2" w:rsidP="008144A2">
      <w:pPr>
        <w:pStyle w:val="ConsPlusTitle"/>
        <w:jc w:val="center"/>
      </w:pPr>
      <w:r>
        <w:t xml:space="preserve">(с изменениями внесенными Постановлением администрации </w:t>
      </w:r>
      <w:proofErr w:type="spellStart"/>
      <w:r>
        <w:t>Вьюнского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от 11.07.2023 №77 )</w:t>
      </w:r>
    </w:p>
    <w:p w:rsidR="008144A2" w:rsidRDefault="008144A2" w:rsidP="008144A2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</w:p>
    <w:p w:rsidR="008144A2" w:rsidRPr="00A9222B" w:rsidRDefault="008144A2" w:rsidP="008144A2">
      <w:pPr>
        <w:shd w:val="clear" w:color="auto" w:fill="FFFFFF"/>
        <w:tabs>
          <w:tab w:val="left" w:pos="4253"/>
        </w:tabs>
        <w:ind w:right="5876"/>
        <w:jc w:val="both"/>
        <w:rPr>
          <w:sz w:val="28"/>
          <w:szCs w:val="28"/>
        </w:rPr>
      </w:pPr>
    </w:p>
    <w:p w:rsidR="008144A2" w:rsidRPr="00A9222B" w:rsidRDefault="008144A2" w:rsidP="008144A2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соответствии со статьёй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 219 Бюджетного кодекс</w:t>
      </w:r>
      <w:r>
        <w:rPr>
          <w:rFonts w:ascii="Times New Roman" w:hAnsi="Times New Roman"/>
          <w:sz w:val="28"/>
          <w:szCs w:val="28"/>
          <w:lang w:val="ru-RU"/>
        </w:rPr>
        <w:t xml:space="preserve">а Российской Федерации, </w:t>
      </w:r>
      <w:r w:rsidRPr="00A9222B">
        <w:rPr>
          <w:rFonts w:ascii="Times New Roman" w:hAnsi="Times New Roman"/>
          <w:color w:val="000000"/>
          <w:sz w:val="28"/>
          <w:szCs w:val="28"/>
          <w:lang w:val="ru-RU"/>
        </w:rPr>
        <w:t>Положением</w:t>
      </w:r>
      <w:r w:rsidRPr="00A9222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9222B">
        <w:rPr>
          <w:rFonts w:ascii="Times New Roman" w:hAnsi="Times New Roman"/>
          <w:sz w:val="28"/>
          <w:szCs w:val="28"/>
          <w:lang w:val="ru-RU"/>
        </w:rPr>
        <w:t>«О</w:t>
      </w:r>
      <w:r>
        <w:rPr>
          <w:rFonts w:ascii="Times New Roman" w:hAnsi="Times New Roman"/>
          <w:sz w:val="28"/>
          <w:szCs w:val="28"/>
          <w:lang w:val="ru-RU"/>
        </w:rPr>
        <w:t xml:space="preserve"> бюджетном процессе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9222B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8144A2" w:rsidRPr="00A9222B" w:rsidRDefault="008144A2" w:rsidP="008144A2">
      <w:pPr>
        <w:pStyle w:val="a4"/>
        <w:jc w:val="both"/>
        <w:rPr>
          <w:rFonts w:ascii="Times New Roman" w:hAnsi="Times New Roman"/>
          <w:b/>
          <w:color w:val="0000FF"/>
          <w:sz w:val="28"/>
          <w:szCs w:val="28"/>
          <w:u w:val="single"/>
          <w:lang w:val="ru-RU"/>
        </w:rPr>
      </w:pPr>
      <w:r w:rsidRPr="00A9222B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8144A2" w:rsidRPr="00A9222B" w:rsidRDefault="008144A2" w:rsidP="008144A2">
      <w:pPr>
        <w:shd w:val="clear" w:color="auto" w:fill="FFFFFF"/>
        <w:jc w:val="both"/>
        <w:rPr>
          <w:sz w:val="28"/>
          <w:szCs w:val="28"/>
        </w:rPr>
      </w:pPr>
      <w:r w:rsidRPr="00A9222B">
        <w:rPr>
          <w:spacing w:val="66"/>
          <w:sz w:val="28"/>
          <w:szCs w:val="28"/>
        </w:rPr>
        <w:t>1.</w:t>
      </w:r>
      <w:r w:rsidRPr="00A9222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A9222B">
        <w:rPr>
          <w:spacing w:val="-1"/>
          <w:sz w:val="28"/>
          <w:szCs w:val="28"/>
        </w:rPr>
        <w:t xml:space="preserve">Порядок </w:t>
      </w:r>
      <w:r w:rsidRPr="00A9222B">
        <w:rPr>
          <w:sz w:val="28"/>
          <w:szCs w:val="28"/>
        </w:rPr>
        <w:t xml:space="preserve">исполнения бюджета по расходам и источникам финансирования дефицита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A9222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A9222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  <w:r w:rsidRPr="00A9222B">
        <w:rPr>
          <w:sz w:val="28"/>
          <w:szCs w:val="28"/>
        </w:rPr>
        <w:t xml:space="preserve"> </w:t>
      </w:r>
    </w:p>
    <w:p w:rsidR="008144A2" w:rsidRPr="00A9222B" w:rsidRDefault="008144A2" w:rsidP="008144A2">
      <w:pPr>
        <w:pStyle w:val="a4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9222B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9222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A9222B">
        <w:rPr>
          <w:rFonts w:ascii="Times New Roman" w:hAnsi="Times New Roman"/>
          <w:sz w:val="28"/>
          <w:szCs w:val="28"/>
          <w:lang w:val="ru-RU"/>
        </w:rPr>
        <w:t>публиковать</w:t>
      </w:r>
      <w:r w:rsidRPr="00A9222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9222B">
        <w:rPr>
          <w:rFonts w:ascii="Times New Roman" w:hAnsi="Times New Roman"/>
          <w:sz w:val="28"/>
          <w:szCs w:val="28"/>
          <w:lang w:val="ru-RU"/>
        </w:rPr>
        <w:t>настоящее пос</w:t>
      </w:r>
      <w:r>
        <w:rPr>
          <w:rFonts w:ascii="Times New Roman" w:hAnsi="Times New Roman"/>
          <w:sz w:val="28"/>
          <w:szCs w:val="28"/>
          <w:lang w:val="ru-RU"/>
        </w:rPr>
        <w:t xml:space="preserve">тановление в периодическом печатном издании «Бюллетень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 ра</w:t>
      </w:r>
      <w:r>
        <w:rPr>
          <w:rFonts w:ascii="Times New Roman" w:hAnsi="Times New Roman"/>
          <w:sz w:val="28"/>
          <w:szCs w:val="28"/>
          <w:lang w:val="ru-RU"/>
        </w:rPr>
        <w:t xml:space="preserve">йона Новосибирской области в </w:t>
      </w:r>
      <w:r w:rsidRPr="00A9222B">
        <w:rPr>
          <w:rFonts w:ascii="Times New Roman" w:hAnsi="Times New Roman"/>
          <w:sz w:val="28"/>
          <w:szCs w:val="28"/>
          <w:lang w:val="ru-RU"/>
        </w:rPr>
        <w:t>сети «Интернет».</w:t>
      </w:r>
      <w:r w:rsidRPr="00A9222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 </w:t>
      </w:r>
    </w:p>
    <w:p w:rsidR="008144A2" w:rsidRDefault="008144A2" w:rsidP="008144A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9222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опубликования. </w:t>
      </w:r>
    </w:p>
    <w:p w:rsidR="008144A2" w:rsidRDefault="008144A2" w:rsidP="00814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приложение № 4 в постановлении  администрации 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от 26.11.2014г.  №249 </w:t>
      </w:r>
      <w:r w:rsidRPr="00784DE5">
        <w:rPr>
          <w:sz w:val="28"/>
          <w:szCs w:val="28"/>
        </w:rPr>
        <w:t xml:space="preserve">« Об утверждении </w:t>
      </w:r>
      <w:r>
        <w:rPr>
          <w:sz w:val="28"/>
          <w:szCs w:val="28"/>
        </w:rPr>
        <w:t>правовых актов</w:t>
      </w:r>
    </w:p>
    <w:p w:rsidR="008144A2" w:rsidRPr="00784DE5" w:rsidRDefault="008144A2" w:rsidP="00814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,необходимых для </w:t>
      </w:r>
      <w:r w:rsidRPr="00784DE5">
        <w:rPr>
          <w:sz w:val="28"/>
          <w:szCs w:val="28"/>
        </w:rPr>
        <w:t>составления  бюджета на очередной финансовый  год и плановый период</w:t>
      </w:r>
      <w:r>
        <w:rPr>
          <w:sz w:val="28"/>
          <w:szCs w:val="28"/>
        </w:rPr>
        <w:t>»</w:t>
      </w:r>
      <w:r w:rsidRPr="00784DE5">
        <w:rPr>
          <w:sz w:val="28"/>
          <w:szCs w:val="28"/>
        </w:rPr>
        <w:t>.</w:t>
      </w:r>
    </w:p>
    <w:p w:rsidR="008144A2" w:rsidRPr="00A9222B" w:rsidRDefault="008144A2" w:rsidP="008144A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A9222B">
        <w:rPr>
          <w:rFonts w:ascii="Times New Roman" w:hAnsi="Times New Roman"/>
          <w:color w:val="000000"/>
          <w:sz w:val="28"/>
          <w:szCs w:val="28"/>
          <w:lang w:val="ru-RU"/>
        </w:rPr>
        <w:t>. Контроль за исполнением постановления оставляю за собой.</w:t>
      </w:r>
    </w:p>
    <w:p w:rsidR="008144A2" w:rsidRPr="00A9222B" w:rsidRDefault="008144A2" w:rsidP="008144A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4A2" w:rsidRPr="00A9222B" w:rsidRDefault="008144A2" w:rsidP="008144A2">
      <w:pPr>
        <w:pStyle w:val="a4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A9222B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</w:t>
      </w:r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Колыванского</w:t>
      </w:r>
      <w:proofErr w:type="spellEnd"/>
      <w:r w:rsidRPr="00A9222B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A9222B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Т.В.Хименко</w:t>
      </w:r>
      <w:proofErr w:type="spellEnd"/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</w:t>
      </w:r>
    </w:p>
    <w:p w:rsidR="008144A2" w:rsidRPr="00A9222B" w:rsidRDefault="008144A2" w:rsidP="008144A2">
      <w:pPr>
        <w:pStyle w:val="a4"/>
        <w:ind w:left="1080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A9222B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</w:t>
      </w: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Pr="00A9222B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A9222B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8144A2" w:rsidRPr="00571F96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постановлению</w:t>
      </w:r>
      <w:r w:rsidRPr="00AF26DE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Вьюнского</w:t>
      </w:r>
      <w:proofErr w:type="spellEnd"/>
      <w:r w:rsidRPr="00AF26DE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                                                                                             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  <w:lang w:val="ru-RU"/>
        </w:rPr>
        <w:t>Колыванского</w:t>
      </w:r>
      <w:proofErr w:type="spellEnd"/>
      <w:r w:rsidRPr="00AF26DE">
        <w:rPr>
          <w:rStyle w:val="a5"/>
          <w:rFonts w:ascii="Times New Roman" w:hAnsi="Times New Roman"/>
          <w:i w:val="0"/>
          <w:sz w:val="28"/>
          <w:szCs w:val="28"/>
          <w:lang w:val="ru-RU"/>
        </w:rPr>
        <w:t xml:space="preserve"> района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от 09.12.2022  г. №180  </w:t>
      </w:r>
    </w:p>
    <w:p w:rsidR="008144A2" w:rsidRPr="002667FA" w:rsidRDefault="008144A2" w:rsidP="008144A2">
      <w:pPr>
        <w:pStyle w:val="ConsPlusTitle"/>
        <w:widowControl/>
        <w:jc w:val="both"/>
        <w:outlineLvl w:val="0"/>
        <w:rPr>
          <w:color w:val="FF0000"/>
          <w:sz w:val="28"/>
          <w:szCs w:val="28"/>
        </w:rPr>
      </w:pPr>
    </w:p>
    <w:p w:rsidR="008144A2" w:rsidRPr="00A9222B" w:rsidRDefault="008144A2" w:rsidP="008144A2">
      <w:pPr>
        <w:pStyle w:val="ConsPlusTitle"/>
        <w:widowControl/>
        <w:jc w:val="center"/>
        <w:rPr>
          <w:sz w:val="28"/>
          <w:szCs w:val="28"/>
        </w:rPr>
      </w:pPr>
      <w:r w:rsidRPr="00A9222B">
        <w:rPr>
          <w:sz w:val="28"/>
          <w:szCs w:val="28"/>
        </w:rPr>
        <w:t xml:space="preserve">Порядок исполнения бюджета по расходам и источникам финансирования дефицита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 w:rsidRPr="00A9222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A9222B">
        <w:rPr>
          <w:sz w:val="28"/>
          <w:szCs w:val="28"/>
        </w:rPr>
        <w:t xml:space="preserve"> района Новосибирской области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44A2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144A2" w:rsidRPr="00A9222B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222B">
        <w:rPr>
          <w:b/>
          <w:sz w:val="28"/>
          <w:szCs w:val="28"/>
        </w:rPr>
        <w:t>1. Общие положения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1.1. Настоящий Порядок разработан в соот</w:t>
      </w:r>
      <w:r>
        <w:rPr>
          <w:sz w:val="28"/>
          <w:szCs w:val="28"/>
        </w:rPr>
        <w:t>ветствии с Бюджетным кодексом Российской Федерации</w:t>
      </w:r>
      <w:r w:rsidRPr="00A9222B">
        <w:rPr>
          <w:sz w:val="28"/>
          <w:szCs w:val="28"/>
        </w:rPr>
        <w:t xml:space="preserve">, </w:t>
      </w:r>
      <w:r w:rsidRPr="00A9222B">
        <w:rPr>
          <w:color w:val="000000"/>
          <w:sz w:val="28"/>
          <w:szCs w:val="28"/>
        </w:rPr>
        <w:t>Положением</w:t>
      </w:r>
      <w:r w:rsidRPr="00A922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бюджетном процессе   </w:t>
      </w:r>
      <w:proofErr w:type="spellStart"/>
      <w:r>
        <w:rPr>
          <w:sz w:val="28"/>
          <w:szCs w:val="28"/>
        </w:rPr>
        <w:t>Вьюнского</w:t>
      </w:r>
      <w:proofErr w:type="spellEnd"/>
      <w:r w:rsidRPr="00A9222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A922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Колыванского</w:t>
      </w:r>
      <w:proofErr w:type="spellEnd"/>
      <w:r w:rsidRPr="00A9222B">
        <w:rPr>
          <w:sz w:val="28"/>
          <w:szCs w:val="28"/>
        </w:rPr>
        <w:t xml:space="preserve"> района Новосибирской области» и устанавливает порядок исполнения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по расходам и источникам финансирования дефицита бюджета на очередной финансовый год.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1.2. Исполнение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по расходам осуществляется главн</w:t>
      </w:r>
      <w:r>
        <w:rPr>
          <w:sz w:val="28"/>
          <w:szCs w:val="28"/>
        </w:rPr>
        <w:t>ым распорядителям</w:t>
      </w:r>
      <w:r w:rsidRPr="00A9222B"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 и получателям</w:t>
      </w:r>
      <w:r w:rsidRPr="00A9222B"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, не подведомственными главным распорядителям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. Исполнение бюджета по источникам финансирования дефицита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главным администраторам</w:t>
      </w:r>
      <w:r w:rsidRPr="00A9222B">
        <w:rPr>
          <w:sz w:val="28"/>
          <w:szCs w:val="28"/>
        </w:rPr>
        <w:t xml:space="preserve"> источников финансирования дефицита бюджета. 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и получателям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в Управлен</w:t>
      </w:r>
      <w:r>
        <w:rPr>
          <w:sz w:val="28"/>
          <w:szCs w:val="28"/>
        </w:rPr>
        <w:t>ии Федерального казначейства Новосибирской</w:t>
      </w:r>
      <w:r w:rsidRPr="00A9222B">
        <w:rPr>
          <w:sz w:val="28"/>
          <w:szCs w:val="28"/>
        </w:rPr>
        <w:t xml:space="preserve"> области в </w:t>
      </w:r>
      <w:proofErr w:type="spellStart"/>
      <w:r>
        <w:rPr>
          <w:sz w:val="28"/>
          <w:szCs w:val="28"/>
        </w:rPr>
        <w:t>Колыванском</w:t>
      </w:r>
      <w:proofErr w:type="spellEnd"/>
      <w:r w:rsidRPr="00A9222B">
        <w:rPr>
          <w:sz w:val="28"/>
          <w:szCs w:val="28"/>
        </w:rPr>
        <w:t xml:space="preserve"> районе (далее по тексту -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>).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1.4. 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</w:t>
      </w:r>
      <w:r w:rsidRPr="00A9222B">
        <w:rPr>
          <w:sz w:val="28"/>
          <w:szCs w:val="28"/>
        </w:rPr>
        <w:lastRenderedPageBreak/>
        <w:t>автоматизированной системе открываются и ведутся</w:t>
      </w:r>
      <w:r>
        <w:rPr>
          <w:sz w:val="28"/>
          <w:szCs w:val="28"/>
        </w:rPr>
        <w:t xml:space="preserve"> лицевые счета главного распорядителя</w:t>
      </w:r>
      <w:r w:rsidRPr="00A9222B"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proofErr w:type="spellStart"/>
      <w:r>
        <w:rPr>
          <w:sz w:val="28"/>
          <w:szCs w:val="28"/>
        </w:rPr>
        <w:t>ГРБС</w:t>
      </w:r>
      <w:proofErr w:type="spellEnd"/>
      <w:r>
        <w:rPr>
          <w:sz w:val="28"/>
          <w:szCs w:val="28"/>
        </w:rPr>
        <w:t>), получателя</w:t>
      </w:r>
      <w:r w:rsidRPr="00A9222B"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бюджетополучатель), администратора  источника </w:t>
      </w:r>
      <w:r w:rsidRPr="00A9222B">
        <w:rPr>
          <w:sz w:val="28"/>
          <w:szCs w:val="28"/>
        </w:rPr>
        <w:t>финансирования дефицита бюджета (далее - админ</w:t>
      </w:r>
      <w:r>
        <w:rPr>
          <w:sz w:val="28"/>
          <w:szCs w:val="28"/>
        </w:rPr>
        <w:t>истратор источника</w:t>
      </w:r>
      <w:r w:rsidRPr="00A9222B">
        <w:rPr>
          <w:sz w:val="28"/>
          <w:szCs w:val="28"/>
        </w:rPr>
        <w:t>).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4A2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144A2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144A2" w:rsidRPr="00A9222B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222B">
        <w:rPr>
          <w:b/>
          <w:sz w:val="28"/>
          <w:szCs w:val="28"/>
        </w:rPr>
        <w:t>2. Принятие бюджетных обязательств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2.1. Бюджетополучатель принимает бюджетные обязательства за счет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7B6CE1">
        <w:rPr>
          <w:color w:val="000000"/>
          <w:sz w:val="28"/>
          <w:szCs w:val="28"/>
          <w:shd w:val="clear" w:color="auto" w:fill="FFFFFF"/>
        </w:rPr>
        <w:t xml:space="preserve"> </w:t>
      </w:r>
      <w:r w:rsidRPr="007B6CE1">
        <w:rPr>
          <w:i/>
          <w:color w:val="000000"/>
          <w:sz w:val="28"/>
          <w:szCs w:val="28"/>
          <w:shd w:val="clear" w:color="auto" w:fill="FFFFFF"/>
        </w:rPr>
        <w:t>и вносить изменения в ранее принятые бюджетные обязательства</w:t>
      </w:r>
      <w:r w:rsidRPr="007B6CE1">
        <w:rPr>
          <w:i/>
          <w:sz w:val="28"/>
          <w:szCs w:val="28"/>
        </w:rPr>
        <w:t xml:space="preserve"> </w:t>
      </w:r>
      <w:r w:rsidRPr="00A9222B">
        <w:rPr>
          <w:sz w:val="28"/>
          <w:szCs w:val="28"/>
        </w:rPr>
        <w:t>в пределах доведенных до него в текущем финансовом году лимитов бюджетных обязательств.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8144A2" w:rsidRPr="007B6CE1" w:rsidRDefault="008144A2" w:rsidP="008144A2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6CE1">
        <w:rPr>
          <w:i/>
          <w:sz w:val="28"/>
          <w:szCs w:val="28"/>
        </w:rPr>
        <w:t xml:space="preserve">        2.4. </w:t>
      </w:r>
      <w:r w:rsidRPr="007B6CE1">
        <w:rPr>
          <w:i/>
          <w:color w:val="000000"/>
          <w:sz w:val="28"/>
          <w:szCs w:val="28"/>
          <w:shd w:val="clear" w:color="auto" w:fill="FFFFFF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8144A2" w:rsidRPr="007B6CE1" w:rsidRDefault="008144A2" w:rsidP="008144A2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6CE1">
        <w:rPr>
          <w:i/>
          <w:color w:val="000000"/>
          <w:sz w:val="28"/>
          <w:szCs w:val="28"/>
          <w:shd w:val="clear" w:color="auto" w:fill="FFFFFF"/>
        </w:rPr>
        <w:t xml:space="preserve">       2.5. 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БК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</w:t>
      </w:r>
    </w:p>
    <w:p w:rsidR="008144A2" w:rsidRPr="007B6CE1" w:rsidRDefault="008144A2" w:rsidP="008144A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8144A2" w:rsidRPr="00A9222B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222B">
        <w:rPr>
          <w:b/>
          <w:sz w:val="28"/>
          <w:szCs w:val="28"/>
        </w:rPr>
        <w:t>3. Подтверждение денежных обязательств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3.1. Бюджетополучатель, администратор источников обязан уплатить бюджету, физическому лицу и юридическому лицу за счет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lastRenderedPageBreak/>
        <w:t xml:space="preserve">3.2. Бюджетополучатель, администратор источников подтверждает обязанность оплатить за счет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3.3. Заявка должна содержать в соответствующих полях следующую информацию: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номер, число, месяц, год составления;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вид платежа;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</w:t>
      </w:r>
      <w:proofErr w:type="spellStart"/>
      <w:r w:rsidRPr="00A9222B">
        <w:rPr>
          <w:sz w:val="28"/>
          <w:szCs w:val="28"/>
        </w:rPr>
        <w:t>КПП</w:t>
      </w:r>
      <w:proofErr w:type="spellEnd"/>
      <w:r w:rsidRPr="00A9222B">
        <w:rPr>
          <w:sz w:val="28"/>
          <w:szCs w:val="28"/>
        </w:rPr>
        <w:t>);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- наименование получателя средств, в адрес которого перечисляются средства, его ИНН, </w:t>
      </w:r>
      <w:proofErr w:type="spellStart"/>
      <w:r w:rsidRPr="00A9222B">
        <w:rPr>
          <w:sz w:val="28"/>
          <w:szCs w:val="28"/>
        </w:rPr>
        <w:t>КПП</w:t>
      </w:r>
      <w:proofErr w:type="spellEnd"/>
      <w:r w:rsidRPr="00A9222B">
        <w:rPr>
          <w:sz w:val="28"/>
          <w:szCs w:val="28"/>
        </w:rPr>
        <w:t xml:space="preserve"> и банковские реквизиты;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сумму платежа, обозначенную цифрами и прописью;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очередность платежа;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вид операции;</w:t>
      </w:r>
    </w:p>
    <w:p w:rsidR="008144A2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 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3.6.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 xml:space="preserve"> контролируют заявки подведомственных бюджетополучателей на не</w:t>
      </w:r>
      <w:r>
        <w:rPr>
          <w:sz w:val="28"/>
          <w:szCs w:val="28"/>
        </w:rPr>
        <w:t xml:space="preserve"> </w:t>
      </w:r>
      <w:r w:rsidRPr="00A9222B">
        <w:rPr>
          <w:sz w:val="28"/>
          <w:szCs w:val="28"/>
        </w:rPr>
        <w:t xml:space="preserve">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 xml:space="preserve"> и главным бухгалтером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 xml:space="preserve">, заверенные печатью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>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3.7. Бюджетополучатели, не подведомственные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>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lastRenderedPageBreak/>
        <w:t xml:space="preserve">3.8.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 xml:space="preserve"> и бюджетополучатели, лицевые счета которых открыты в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, подтверждают денежные обязательства в порядке, установленном органами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 в соответствии с требованиями нормативных актов Министерства финансов Российской Федерации и Федерального казначейства.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4A2" w:rsidRPr="00A9222B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222B">
        <w:rPr>
          <w:b/>
          <w:sz w:val="28"/>
          <w:szCs w:val="28"/>
        </w:rPr>
        <w:t>4. Санкционирование оплаты денежных обязательств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4.2. Уполномоченный орган в течение трех рабочих дней, включая день поступления заявки, осуществляет проверку поступивших заявок на: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- соответствие подписей и оттиска печати на реестре заявок образцам в карточке образцов подписей и оттиска печати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>, бюджетополучателей и администраторов источников;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</w:t>
      </w:r>
      <w:proofErr w:type="spellStart"/>
      <w:r w:rsidRPr="00A9222B">
        <w:rPr>
          <w:sz w:val="28"/>
          <w:szCs w:val="28"/>
        </w:rPr>
        <w:t>КОСГУ</w:t>
      </w:r>
      <w:proofErr w:type="spellEnd"/>
      <w:r w:rsidRPr="00A9222B">
        <w:rPr>
          <w:sz w:val="28"/>
          <w:szCs w:val="28"/>
        </w:rPr>
        <w:t>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4.4. Для осуществления предварительного контроля за целевым использованием средств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Уполномоченный орган вправе запросить у бюджетополучателя,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>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4.5. Уполномоченный орган вправе отказать в исполнении заявки при следующих условиях: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- несоответствие </w:t>
      </w:r>
      <w:proofErr w:type="spellStart"/>
      <w:r w:rsidRPr="00A9222B">
        <w:rPr>
          <w:sz w:val="28"/>
          <w:szCs w:val="28"/>
        </w:rPr>
        <w:t>КОСГУ</w:t>
      </w:r>
      <w:proofErr w:type="spellEnd"/>
      <w:r w:rsidRPr="00A9222B">
        <w:rPr>
          <w:sz w:val="28"/>
          <w:szCs w:val="28"/>
        </w:rPr>
        <w:t xml:space="preserve">, указанного в заявке, экономическому содержанию операции по расходу в соответствии с указаниями Минфина </w:t>
      </w:r>
      <w:r w:rsidRPr="00A9222B">
        <w:rPr>
          <w:sz w:val="28"/>
          <w:szCs w:val="28"/>
        </w:rPr>
        <w:lastRenderedPageBreak/>
        <w:t>России по применению бюджетной классификации Российской Федерации на текущий финансовый год;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осуществление расходов, противоречащих действующим законам, нормативным правовым актам Российской Федерации</w:t>
      </w:r>
      <w:r>
        <w:rPr>
          <w:sz w:val="28"/>
          <w:szCs w:val="28"/>
        </w:rPr>
        <w:t xml:space="preserve"> Новосибирской</w:t>
      </w:r>
      <w:r w:rsidRPr="00A9222B">
        <w:rPr>
          <w:sz w:val="28"/>
          <w:szCs w:val="28"/>
        </w:rPr>
        <w:t xml:space="preserve"> области и муниципальным правовым актам </w:t>
      </w:r>
      <w:r>
        <w:rPr>
          <w:sz w:val="28"/>
          <w:szCs w:val="28"/>
        </w:rPr>
        <w:t>сельского поселения</w:t>
      </w:r>
      <w:r w:rsidRPr="00A9222B">
        <w:rPr>
          <w:sz w:val="28"/>
          <w:szCs w:val="28"/>
        </w:rPr>
        <w:t>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неправильное указание реквизитов бюджетополучателя, администратора источников;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4.6. По окончании контрольных процедур на реест</w:t>
      </w:r>
      <w:r>
        <w:rPr>
          <w:sz w:val="28"/>
          <w:szCs w:val="28"/>
        </w:rPr>
        <w:t>ре заявок проставляются штампы «Проверено», «</w:t>
      </w:r>
      <w:r w:rsidRPr="00A9222B">
        <w:rPr>
          <w:sz w:val="28"/>
          <w:szCs w:val="28"/>
        </w:rPr>
        <w:t>П</w:t>
      </w:r>
      <w:r>
        <w:rPr>
          <w:sz w:val="28"/>
          <w:szCs w:val="28"/>
        </w:rPr>
        <w:t>ринято»</w:t>
      </w:r>
      <w:r w:rsidRPr="00A9222B">
        <w:rPr>
          <w:sz w:val="28"/>
          <w:szCs w:val="28"/>
        </w:rPr>
        <w:t xml:space="preserve">, дата проверки заявок и подписи специалистов Уполномоченного органа. 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4.7. Процедуры санкционирования расходов </w:t>
      </w:r>
      <w:proofErr w:type="spellStart"/>
      <w:r w:rsidRPr="00A9222B">
        <w:rPr>
          <w:sz w:val="28"/>
          <w:szCs w:val="28"/>
        </w:rPr>
        <w:t>ГРБС</w:t>
      </w:r>
      <w:proofErr w:type="spellEnd"/>
      <w:r w:rsidRPr="00A9222B">
        <w:rPr>
          <w:sz w:val="28"/>
          <w:szCs w:val="28"/>
        </w:rPr>
        <w:t xml:space="preserve"> и бюджетополучателей, лицевые счета которых открыты в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, осуществляются в порядке, установленном органами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 отдельных функций по исполнению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при кассовом обслуживании исполнения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>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4A2" w:rsidRPr="00A9222B" w:rsidRDefault="008144A2" w:rsidP="008144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222B">
        <w:rPr>
          <w:b/>
          <w:sz w:val="28"/>
          <w:szCs w:val="28"/>
        </w:rPr>
        <w:t>5.</w:t>
      </w:r>
      <w:r w:rsidRPr="00A9222B">
        <w:rPr>
          <w:sz w:val="28"/>
          <w:szCs w:val="28"/>
        </w:rPr>
        <w:t xml:space="preserve"> </w:t>
      </w:r>
      <w:r w:rsidRPr="00A9222B">
        <w:rPr>
          <w:b/>
          <w:sz w:val="28"/>
          <w:szCs w:val="28"/>
        </w:rPr>
        <w:t>Подтверждение исполнения денежных обязательств</w:t>
      </w:r>
    </w:p>
    <w:p w:rsidR="008144A2" w:rsidRPr="00BE4E39" w:rsidRDefault="008144A2" w:rsidP="008144A2">
      <w:pPr>
        <w:autoSpaceDE w:val="0"/>
        <w:autoSpaceDN w:val="0"/>
        <w:adjustRightInd w:val="0"/>
        <w:jc w:val="both"/>
        <w:outlineLvl w:val="1"/>
        <w:rPr>
          <w:i/>
          <w:color w:val="000000"/>
          <w:sz w:val="30"/>
          <w:szCs w:val="30"/>
          <w:shd w:val="clear" w:color="auto" w:fill="FFFFFF"/>
        </w:rPr>
      </w:pPr>
      <w:r w:rsidRPr="00BE4E39">
        <w:rPr>
          <w:i/>
          <w:sz w:val="28"/>
          <w:szCs w:val="28"/>
        </w:rPr>
        <w:t xml:space="preserve">     </w:t>
      </w:r>
      <w:r w:rsidRPr="00BE4E39">
        <w:rPr>
          <w:i/>
          <w:color w:val="000000"/>
          <w:sz w:val="30"/>
          <w:szCs w:val="30"/>
          <w:shd w:val="clear" w:color="auto" w:fill="FFFFFF"/>
        </w:rPr>
        <w:t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8144A2" w:rsidRDefault="008144A2" w:rsidP="008144A2">
      <w:pPr>
        <w:autoSpaceDE w:val="0"/>
        <w:autoSpaceDN w:val="0"/>
        <w:adjustRightInd w:val="0"/>
        <w:jc w:val="center"/>
        <w:outlineLvl w:val="1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</w:t>
      </w:r>
    </w:p>
    <w:p w:rsidR="008144A2" w:rsidRPr="00A9222B" w:rsidRDefault="008144A2" w:rsidP="008144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9222B">
        <w:rPr>
          <w:b/>
          <w:sz w:val="28"/>
          <w:szCs w:val="28"/>
        </w:rPr>
        <w:t>6. Внесение изменений в произведенные расходы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6.1. Изменения в произведенные расходы при исполнении бюджета </w:t>
      </w:r>
      <w:proofErr w:type="spellStart"/>
      <w:r>
        <w:rPr>
          <w:sz w:val="28"/>
          <w:szCs w:val="28"/>
        </w:rPr>
        <w:t>Вьюнского</w:t>
      </w:r>
      <w:proofErr w:type="spellEnd"/>
      <w:r>
        <w:rPr>
          <w:sz w:val="28"/>
          <w:szCs w:val="28"/>
        </w:rPr>
        <w:t xml:space="preserve"> сельсовета</w:t>
      </w:r>
      <w:r w:rsidRPr="00A9222B">
        <w:rPr>
          <w:sz w:val="28"/>
          <w:szCs w:val="28"/>
        </w:rPr>
        <w:t xml:space="preserve"> вносятся в случаях: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изменения законодательства по бюджетной классификации бюджетов Российской Федерации;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lastRenderedPageBreak/>
        <w:t>- при разборе поступлений в части восстановления неклассифицированных расходов.</w:t>
      </w:r>
    </w:p>
    <w:p w:rsidR="008144A2" w:rsidRPr="00A9222B" w:rsidRDefault="008144A2" w:rsidP="00814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22B">
        <w:rPr>
          <w:sz w:val="28"/>
          <w:szCs w:val="28"/>
        </w:rPr>
        <w:t xml:space="preserve">6.2. Для внесения изменений в расходы, отраженные на лицевых счетах, открытых в Уполномоченный орган и в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 в электронном виде в </w:t>
      </w:r>
      <w:proofErr w:type="spellStart"/>
      <w:r w:rsidRPr="00A9222B">
        <w:rPr>
          <w:sz w:val="28"/>
          <w:szCs w:val="28"/>
        </w:rPr>
        <w:t>СЭД</w:t>
      </w:r>
      <w:proofErr w:type="spellEnd"/>
      <w:r w:rsidRPr="00A9222B">
        <w:rPr>
          <w:sz w:val="28"/>
          <w:szCs w:val="28"/>
        </w:rPr>
        <w:t xml:space="preserve"> </w:t>
      </w:r>
      <w:proofErr w:type="spellStart"/>
      <w:r w:rsidRPr="00A9222B">
        <w:rPr>
          <w:sz w:val="28"/>
          <w:szCs w:val="28"/>
        </w:rPr>
        <w:t>УФК</w:t>
      </w:r>
      <w:proofErr w:type="spellEnd"/>
      <w:r w:rsidRPr="00A9222B">
        <w:rPr>
          <w:sz w:val="28"/>
          <w:szCs w:val="28"/>
        </w:rPr>
        <w:t xml:space="preserve"> и на бумажных носителях, оформленных подписями ответственных лиц и заверенных печатью.</w:t>
      </w: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4A2" w:rsidRDefault="008144A2" w:rsidP="008144A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1171" w:rsidRDefault="00121171"/>
    <w:sectPr w:rsidR="00121171" w:rsidSect="0012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4A2"/>
    <w:rsid w:val="00121171"/>
    <w:rsid w:val="00152112"/>
    <w:rsid w:val="006E7716"/>
    <w:rsid w:val="008144A2"/>
    <w:rsid w:val="00D3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44A2"/>
    <w:rPr>
      <w:rFonts w:ascii="Calibri" w:eastAsia="Calibri" w:hAnsi="Calibri"/>
      <w:lang w:val="en-US"/>
    </w:rPr>
  </w:style>
  <w:style w:type="paragraph" w:styleId="a4">
    <w:name w:val="No Spacing"/>
    <w:link w:val="a3"/>
    <w:uiPriority w:val="1"/>
    <w:qFormat/>
    <w:rsid w:val="008144A2"/>
    <w:pPr>
      <w:spacing w:after="0" w:line="240" w:lineRule="auto"/>
    </w:pPr>
    <w:rPr>
      <w:rFonts w:ascii="Calibri" w:eastAsia="Calibri" w:hAnsi="Calibri"/>
      <w:lang w:val="en-US"/>
    </w:rPr>
  </w:style>
  <w:style w:type="paragraph" w:customStyle="1" w:styleId="ConsPlusTitle">
    <w:name w:val="ConsPlusTitle"/>
    <w:uiPriority w:val="99"/>
    <w:rsid w:val="00814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8144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2707</Words>
  <Characters>15433</Characters>
  <Application>Microsoft Office Word</Application>
  <DocSecurity>0</DocSecurity>
  <Lines>128</Lines>
  <Paragraphs>36</Paragraphs>
  <ScaleCrop>false</ScaleCrop>
  <Company>Microsoft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2023-07-21T05:31:00Z</dcterms:created>
  <dcterms:modified xsi:type="dcterms:W3CDTF">2023-07-21T05:32:00Z</dcterms:modified>
</cp:coreProperties>
</file>