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8E0" w:rsidRPr="007E48E0" w:rsidRDefault="007E48E0" w:rsidP="007E48E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48E0" w:rsidRPr="007E48E0" w:rsidRDefault="007E48E0" w:rsidP="007E48E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48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7E48E0" w:rsidRPr="007E48E0" w:rsidRDefault="007E48E0" w:rsidP="007E48E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48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ВЬЮНСКОГО СЕЛЬСОВЕТА</w:t>
      </w:r>
    </w:p>
    <w:p w:rsidR="007E48E0" w:rsidRPr="007E48E0" w:rsidRDefault="007E48E0" w:rsidP="007E48E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48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КОЛЫВАНСКОГО РАЙОНА</w:t>
      </w:r>
    </w:p>
    <w:p w:rsidR="007E48E0" w:rsidRPr="007E48E0" w:rsidRDefault="007E48E0" w:rsidP="007E48E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48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</w:t>
      </w:r>
    </w:p>
    <w:p w:rsidR="007E48E0" w:rsidRPr="007E48E0" w:rsidRDefault="007E48E0" w:rsidP="007E48E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48E0" w:rsidRPr="007E48E0" w:rsidRDefault="007E48E0" w:rsidP="007E48E0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E48E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7E48E0" w:rsidRPr="007E48E0" w:rsidRDefault="007E48E0" w:rsidP="007E48E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48E0" w:rsidRPr="007E48E0" w:rsidRDefault="007E48E0" w:rsidP="007E48E0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48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26.10.2023 г.                              с.Вьюны                                      № 129</w:t>
      </w:r>
    </w:p>
    <w:p w:rsidR="007E48E0" w:rsidRPr="007E48E0" w:rsidRDefault="007E48E0" w:rsidP="007E48E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48E0" w:rsidRPr="007E48E0" w:rsidRDefault="007E48E0" w:rsidP="007E48E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8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норматива стоимости 1 квадратного метра общей площади жилого помещения на территории Вьюнского сельсовета Колыванского района Новосибирской области на </w:t>
      </w:r>
      <w:r w:rsidRPr="007E48E0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IV</w:t>
      </w:r>
      <w:r w:rsidRPr="007E48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квартал 2023 года</w:t>
      </w:r>
    </w:p>
    <w:p w:rsidR="007E48E0" w:rsidRPr="007E48E0" w:rsidRDefault="007E48E0" w:rsidP="007E48E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7E48E0" w:rsidRPr="007E48E0" w:rsidRDefault="007E48E0" w:rsidP="007E48E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r w:rsidRPr="007E48E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На основании </w:t>
      </w:r>
      <w:r w:rsidRPr="007E48E0">
        <w:rPr>
          <w:rFonts w:ascii="Times New Roman" w:eastAsia="Times New Roman" w:hAnsi="Times New Roman" w:cs="Times New Roman"/>
          <w:sz w:val="28"/>
          <w:szCs w:val="32"/>
          <w:shd w:val="clear" w:color="auto" w:fill="FFFFFF"/>
          <w:lang w:eastAsia="ru-RU"/>
        </w:rPr>
        <w:t>Приказа Министерства строительства и жилищно-коммунального хозяйства Российской Федерации от 29.08.2023 № 619/</w:t>
      </w:r>
      <w:proofErr w:type="spellStart"/>
      <w:proofErr w:type="gramStart"/>
      <w:r w:rsidRPr="007E48E0">
        <w:rPr>
          <w:rFonts w:ascii="Times New Roman" w:eastAsia="Times New Roman" w:hAnsi="Times New Roman" w:cs="Times New Roman"/>
          <w:sz w:val="28"/>
          <w:szCs w:val="32"/>
          <w:shd w:val="clear" w:color="auto" w:fill="FFFFFF"/>
          <w:lang w:eastAsia="ru-RU"/>
        </w:rPr>
        <w:t>пр</w:t>
      </w:r>
      <w:proofErr w:type="spellEnd"/>
      <w:proofErr w:type="gramEnd"/>
      <w:r w:rsidRPr="007E48E0">
        <w:rPr>
          <w:rFonts w:ascii="Times New Roman" w:eastAsia="Times New Roman" w:hAnsi="Times New Roman" w:cs="Times New Roman"/>
          <w:sz w:val="28"/>
          <w:szCs w:val="32"/>
          <w:shd w:val="clear" w:color="auto" w:fill="FFFFFF"/>
          <w:lang w:eastAsia="ru-RU"/>
        </w:rPr>
        <w:t xml:space="preserve"> "О показателях средней рыночной стоимости одного квадратного метра общей площади жилого помещения по субъектам Российской Федерации на I</w:t>
      </w:r>
      <w:r w:rsidRPr="007E48E0">
        <w:rPr>
          <w:rFonts w:ascii="Times New Roman" w:eastAsia="Times New Roman" w:hAnsi="Times New Roman" w:cs="Times New Roman"/>
          <w:sz w:val="28"/>
          <w:szCs w:val="32"/>
          <w:shd w:val="clear" w:color="auto" w:fill="FFFFFF"/>
          <w:lang w:val="en-US" w:eastAsia="ru-RU"/>
        </w:rPr>
        <w:t>V</w:t>
      </w:r>
      <w:r w:rsidRPr="007E48E0">
        <w:rPr>
          <w:rFonts w:ascii="Times New Roman" w:eastAsia="Times New Roman" w:hAnsi="Times New Roman" w:cs="Times New Roman"/>
          <w:sz w:val="28"/>
          <w:szCs w:val="32"/>
          <w:shd w:val="clear" w:color="auto" w:fill="FFFFFF"/>
          <w:lang w:eastAsia="ru-RU"/>
        </w:rPr>
        <w:t xml:space="preserve"> квартал 2023 года"</w:t>
      </w:r>
      <w:r w:rsidRPr="007E48E0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Pr="007E4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Вьюнского сельсовета Колыванского района Новосибирской области</w:t>
      </w:r>
    </w:p>
    <w:p w:rsidR="007E48E0" w:rsidRPr="007E48E0" w:rsidRDefault="007E48E0" w:rsidP="007E48E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E48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ПОСТАНОВЛЯЕТ:</w:t>
      </w:r>
    </w:p>
    <w:p w:rsidR="007E48E0" w:rsidRPr="007E48E0" w:rsidRDefault="007E48E0" w:rsidP="007E48E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E4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7E4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норматив стоимости 1 квадратного метра общей площади жилого помещения на территории Вьюнского сельсовета Колыванского района Новосибирской области на </w:t>
      </w:r>
      <w:r w:rsidRPr="007E48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Pr="007E4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 2023 года, подлежащий применению для расчета размеров социальных выплат для всех категорий граждан, которым указанные социальные выплаты предоставляются на приобретение (строительство) жилых помещений за счет средств федерального бюджета в размере 106 301,00 (Сто шесть тысяч триста один) рубль 00</w:t>
      </w:r>
      <w:proofErr w:type="gramEnd"/>
      <w:r w:rsidRPr="007E4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копеек.</w:t>
      </w:r>
    </w:p>
    <w:p w:rsidR="007E48E0" w:rsidRPr="007E48E0" w:rsidRDefault="007E48E0" w:rsidP="007E48E0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8E0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Опубликовать настоящее постановление на официальном сайте администрации Вьюнского сельсовета Колыванского района Новосибирской области и в периодическом печатном издании «Бюллетень Вьюнского сельсовета».</w:t>
      </w:r>
    </w:p>
    <w:p w:rsidR="007E48E0" w:rsidRPr="007E48E0" w:rsidRDefault="007E48E0" w:rsidP="007E48E0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48E0" w:rsidRPr="007E48E0" w:rsidRDefault="007E48E0" w:rsidP="007E48E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48E0" w:rsidRPr="007E48E0" w:rsidRDefault="007E48E0" w:rsidP="007E48E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48E0" w:rsidRPr="007E48E0" w:rsidRDefault="007E48E0" w:rsidP="007E48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8E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Вьюнского сельсовета</w:t>
      </w:r>
    </w:p>
    <w:p w:rsidR="007E48E0" w:rsidRPr="007E48E0" w:rsidRDefault="007E48E0" w:rsidP="007E48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8E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Колыванского района</w:t>
      </w:r>
    </w:p>
    <w:p w:rsidR="007E48E0" w:rsidRPr="007E48E0" w:rsidRDefault="007E48E0" w:rsidP="007E48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8E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                                                    Т.В. Хименко</w:t>
      </w:r>
    </w:p>
    <w:p w:rsidR="007E48E0" w:rsidRPr="007E48E0" w:rsidRDefault="007E48E0" w:rsidP="007E48E0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kern w:val="1"/>
          <w:sz w:val="27"/>
          <w:szCs w:val="27"/>
          <w:lang w:eastAsia="ar-SA"/>
        </w:rPr>
      </w:pPr>
    </w:p>
    <w:p w:rsidR="00BE3320" w:rsidRDefault="00BE3320">
      <w:bookmarkStart w:id="0" w:name="_GoBack"/>
      <w:bookmarkEnd w:id="0"/>
    </w:p>
    <w:sectPr w:rsidR="00BE33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60C"/>
    <w:rsid w:val="0061760C"/>
    <w:rsid w:val="007E48E0"/>
    <w:rsid w:val="00BE3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1349</Characters>
  <Application>Microsoft Office Word</Application>
  <DocSecurity>0</DocSecurity>
  <Lines>11</Lines>
  <Paragraphs>3</Paragraphs>
  <ScaleCrop>false</ScaleCrop>
  <Company>щш</Company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Пользователь2</dc:creator>
  <cp:keywords/>
  <dc:description/>
  <cp:lastModifiedBy>Пользователь2</cp:lastModifiedBy>
  <cp:revision>2</cp:revision>
  <dcterms:created xsi:type="dcterms:W3CDTF">2023-10-26T04:48:00Z</dcterms:created>
  <dcterms:modified xsi:type="dcterms:W3CDTF">2023-10-26T04:48:00Z</dcterms:modified>
</cp:coreProperties>
</file>