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9D" w:rsidRPr="009106B9" w:rsidRDefault="0071249D" w:rsidP="0071249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49D" w:rsidRDefault="0071249D" w:rsidP="00712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49D" w:rsidRPr="00395265" w:rsidRDefault="0071249D" w:rsidP="00712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1249D" w:rsidRPr="00395265" w:rsidRDefault="0071249D" w:rsidP="00712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ВЬЮНСКОГО СЕЛЬСОВЕТА</w:t>
      </w:r>
    </w:p>
    <w:p w:rsidR="0071249D" w:rsidRPr="00395265" w:rsidRDefault="0071249D" w:rsidP="00712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71249D" w:rsidRPr="00395265" w:rsidRDefault="0071249D" w:rsidP="00712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71249D" w:rsidRPr="00395265" w:rsidRDefault="0071249D" w:rsidP="00712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249D" w:rsidRPr="00395265" w:rsidRDefault="0071249D" w:rsidP="00712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1249D" w:rsidRPr="00395265" w:rsidRDefault="0071249D" w:rsidP="00712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02.12.2024</w:t>
      </w:r>
      <w:r w:rsidRPr="0039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       </w:t>
      </w:r>
      <w:r w:rsidRPr="0039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</w:t>
      </w:r>
      <w:r w:rsidRPr="0039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  <w:proofErr w:type="gramStart"/>
      <w:r w:rsidRPr="0039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39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Вьюны                                №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92</w:t>
      </w:r>
    </w:p>
    <w:p w:rsidR="0071249D" w:rsidRDefault="0071249D" w:rsidP="00712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71249D" w:rsidRPr="00395265" w:rsidRDefault="0071249D" w:rsidP="007124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2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Вьюнского сельсовета Колыванского района Новосибирской области </w:t>
      </w:r>
      <w:r w:rsidRPr="0039526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от 10.12.2013 №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395265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244 </w:t>
      </w:r>
      <w:r w:rsidRPr="003952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Pr="0039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 Общественного совета по независимой оценке деятельности организаций культуры при администрации Вьюнского сельсовета Колыванского района Новосибирской области</w:t>
      </w:r>
      <w:r w:rsidRPr="003952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71249D" w:rsidRPr="00395265" w:rsidRDefault="0071249D" w:rsidP="007124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49D" w:rsidRPr="00395265" w:rsidRDefault="0071249D" w:rsidP="007124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Постановления  Правительства РФ от 30.03.2013 № 286 «О формировании независимой оценки качества работы организаций, оказывающих социальные услуги», Приказа Министерства культуры Новосибирской области от 31.05.2012 № 338 «Об утверждении положения о системе независимой оценки качества», </w:t>
      </w:r>
    </w:p>
    <w:p w:rsidR="0071249D" w:rsidRPr="00395265" w:rsidRDefault="0071249D" w:rsidP="007124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71249D" w:rsidRPr="00395265" w:rsidRDefault="0071249D" w:rsidP="00712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Внести  в постановление администрации Вьюнского сельсовета Колыванского района Новосибирской области </w:t>
      </w:r>
      <w:r w:rsidRPr="0039526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от 10.12.2013 №244 </w:t>
      </w:r>
      <w:r w:rsidRPr="0039526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Pr="0039526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Общественного совета по независимой оценке деятельности организаций культуры при администрации Вьюнского сельсовета Колыванского района Новосибирской области</w:t>
      </w:r>
      <w:r w:rsidRPr="00395265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39526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395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71249D" w:rsidRPr="00395265" w:rsidRDefault="0071249D" w:rsidP="0071249D">
      <w:pPr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1.1. Приложение № 2 к постановлению изложить в новой редакции:</w:t>
      </w:r>
    </w:p>
    <w:p w:rsidR="0071249D" w:rsidRPr="00395265" w:rsidRDefault="0071249D" w:rsidP="00712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249D" w:rsidRPr="00395265" w:rsidRDefault="0071249D" w:rsidP="007124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95265">
        <w:rPr>
          <w:rFonts w:ascii="Times New Roman" w:eastAsia="Times New Roman" w:hAnsi="Times New Roman" w:cs="Times New Roman"/>
          <w:sz w:val="24"/>
          <w:szCs w:val="20"/>
          <w:lang w:eastAsia="ru-RU"/>
        </w:rPr>
        <w:t>СОСТАВ</w:t>
      </w:r>
      <w:r w:rsidRPr="00395265">
        <w:rPr>
          <w:rFonts w:ascii="Times New Roman" w:eastAsia="Times New Roman" w:hAnsi="Times New Roman" w:cs="Times New Roman"/>
          <w:sz w:val="24"/>
          <w:szCs w:val="20"/>
          <w:lang w:eastAsia="ru-RU"/>
        </w:rPr>
        <w:br/>
        <w:t xml:space="preserve">Общественного совета </w:t>
      </w:r>
      <w:r w:rsidRPr="00395265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независимой  оценке деятельности организаций культуры при администрации Вьюнского сельсовета Колыванского района Новосибирской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7"/>
        <w:gridCol w:w="310"/>
        <w:gridCol w:w="5884"/>
      </w:tblGrid>
      <w:tr w:rsidR="0071249D" w:rsidRPr="00395265" w:rsidTr="00A27E69">
        <w:tc>
          <w:tcPr>
            <w:tcW w:w="3377" w:type="dxa"/>
            <w:hideMark/>
          </w:tcPr>
          <w:p w:rsidR="0071249D" w:rsidRPr="00395265" w:rsidRDefault="0071249D" w:rsidP="00A27E6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5265">
              <w:rPr>
                <w:rFonts w:ascii="Times New Roman" w:eastAsia="Times New Roman" w:hAnsi="Times New Roman" w:cs="Times New Roman"/>
                <w:sz w:val="24"/>
                <w:szCs w:val="28"/>
              </w:rPr>
              <w:t>Афонасьева Елена Николаевна</w:t>
            </w:r>
          </w:p>
        </w:tc>
        <w:tc>
          <w:tcPr>
            <w:tcW w:w="310" w:type="dxa"/>
            <w:hideMark/>
          </w:tcPr>
          <w:p w:rsidR="0071249D" w:rsidRPr="00395265" w:rsidRDefault="0071249D" w:rsidP="00A27E6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526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884" w:type="dxa"/>
            <w:hideMark/>
          </w:tcPr>
          <w:p w:rsidR="0071249D" w:rsidRPr="00395265" w:rsidRDefault="0071249D" w:rsidP="00A27E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526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председатель Совета депутатов Вьюнского сельсовета,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председатель</w:t>
            </w:r>
            <w:r w:rsidRPr="0039526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Общественного совета;</w:t>
            </w:r>
          </w:p>
        </w:tc>
      </w:tr>
      <w:tr w:rsidR="0071249D" w:rsidRPr="00395265" w:rsidTr="00A27E69">
        <w:tc>
          <w:tcPr>
            <w:tcW w:w="3377" w:type="dxa"/>
            <w:hideMark/>
          </w:tcPr>
          <w:p w:rsidR="0071249D" w:rsidRPr="00395265" w:rsidRDefault="0071249D" w:rsidP="00A27E6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5265">
              <w:rPr>
                <w:rFonts w:ascii="Times New Roman" w:eastAsia="Times New Roman" w:hAnsi="Times New Roman" w:cs="Times New Roman"/>
                <w:sz w:val="24"/>
                <w:szCs w:val="28"/>
              </w:rPr>
              <w:t>Ефимова Валентина Николаевна</w:t>
            </w:r>
          </w:p>
        </w:tc>
        <w:tc>
          <w:tcPr>
            <w:tcW w:w="310" w:type="dxa"/>
            <w:hideMark/>
          </w:tcPr>
          <w:p w:rsidR="0071249D" w:rsidRPr="00395265" w:rsidRDefault="0071249D" w:rsidP="00A27E6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526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884" w:type="dxa"/>
            <w:hideMark/>
          </w:tcPr>
          <w:p w:rsidR="0071249D" w:rsidRPr="00395265" w:rsidRDefault="0071249D" w:rsidP="00A27E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5265">
              <w:rPr>
                <w:rFonts w:ascii="Times New Roman" w:eastAsia="Times New Roman" w:hAnsi="Times New Roman" w:cs="Times New Roman"/>
                <w:sz w:val="24"/>
                <w:szCs w:val="28"/>
              </w:rPr>
              <w:t>специалист администрации Вьюнского сельсовета, секретарь Общественного совета.</w:t>
            </w:r>
          </w:p>
        </w:tc>
      </w:tr>
      <w:tr w:rsidR="0071249D" w:rsidRPr="00395265" w:rsidTr="00A27E69">
        <w:tc>
          <w:tcPr>
            <w:tcW w:w="9571" w:type="dxa"/>
            <w:gridSpan w:val="3"/>
            <w:hideMark/>
          </w:tcPr>
          <w:p w:rsidR="0071249D" w:rsidRPr="00395265" w:rsidRDefault="0071249D" w:rsidP="00A27E6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5265">
              <w:rPr>
                <w:rFonts w:ascii="Times New Roman" w:eastAsia="Times New Roman" w:hAnsi="Times New Roman" w:cs="Times New Roman"/>
                <w:sz w:val="24"/>
                <w:szCs w:val="28"/>
              </w:rPr>
              <w:t>Члены Общественного совета:</w:t>
            </w:r>
          </w:p>
        </w:tc>
      </w:tr>
      <w:tr w:rsidR="0071249D" w:rsidRPr="00395265" w:rsidTr="00A27E69">
        <w:tc>
          <w:tcPr>
            <w:tcW w:w="3377" w:type="dxa"/>
            <w:hideMark/>
          </w:tcPr>
          <w:p w:rsidR="0071249D" w:rsidRPr="00395265" w:rsidRDefault="0071249D" w:rsidP="00A27E6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5265">
              <w:rPr>
                <w:rFonts w:ascii="Times New Roman" w:eastAsia="Times New Roman" w:hAnsi="Times New Roman" w:cs="Times New Roman"/>
                <w:sz w:val="24"/>
                <w:szCs w:val="28"/>
              </w:rPr>
              <w:t>Шестакова Ольга Викторовна</w:t>
            </w:r>
          </w:p>
        </w:tc>
        <w:tc>
          <w:tcPr>
            <w:tcW w:w="310" w:type="dxa"/>
            <w:hideMark/>
          </w:tcPr>
          <w:p w:rsidR="0071249D" w:rsidRPr="00395265" w:rsidRDefault="0071249D" w:rsidP="00A27E6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526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884" w:type="dxa"/>
            <w:hideMark/>
          </w:tcPr>
          <w:p w:rsidR="0071249D" w:rsidRPr="00395265" w:rsidRDefault="0071249D" w:rsidP="00A27E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5265">
              <w:rPr>
                <w:rFonts w:ascii="Times New Roman" w:eastAsia="Times New Roman" w:hAnsi="Times New Roman" w:cs="Times New Roman"/>
                <w:sz w:val="24"/>
                <w:szCs w:val="28"/>
              </w:rPr>
              <w:t>пенсионер;</w:t>
            </w:r>
          </w:p>
        </w:tc>
      </w:tr>
      <w:tr w:rsidR="0071249D" w:rsidRPr="00395265" w:rsidTr="00A27E69">
        <w:tc>
          <w:tcPr>
            <w:tcW w:w="3377" w:type="dxa"/>
            <w:hideMark/>
          </w:tcPr>
          <w:p w:rsidR="0071249D" w:rsidRPr="00395265" w:rsidRDefault="0071249D" w:rsidP="00A27E6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Казакова Елена  Викторовна</w:t>
            </w:r>
          </w:p>
        </w:tc>
        <w:tc>
          <w:tcPr>
            <w:tcW w:w="310" w:type="dxa"/>
            <w:hideMark/>
          </w:tcPr>
          <w:p w:rsidR="0071249D" w:rsidRPr="00395265" w:rsidRDefault="0071249D" w:rsidP="00A27E6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526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884" w:type="dxa"/>
            <w:hideMark/>
          </w:tcPr>
          <w:p w:rsidR="0071249D" w:rsidRPr="00395265" w:rsidRDefault="0071249D" w:rsidP="00A27E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депутат Совета депутатов Вьюнского сельсовета;</w:t>
            </w:r>
          </w:p>
        </w:tc>
      </w:tr>
      <w:tr w:rsidR="0071249D" w:rsidRPr="00395265" w:rsidTr="00A27E69">
        <w:tc>
          <w:tcPr>
            <w:tcW w:w="3377" w:type="dxa"/>
            <w:hideMark/>
          </w:tcPr>
          <w:p w:rsidR="0071249D" w:rsidRPr="00395265" w:rsidRDefault="0071249D" w:rsidP="00A27E6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5265">
              <w:rPr>
                <w:rFonts w:ascii="Times New Roman" w:eastAsia="Times New Roman" w:hAnsi="Times New Roman" w:cs="Times New Roman"/>
                <w:sz w:val="24"/>
                <w:szCs w:val="28"/>
              </w:rPr>
              <w:t>Касьянова Людмила Анатольевна</w:t>
            </w:r>
          </w:p>
        </w:tc>
        <w:tc>
          <w:tcPr>
            <w:tcW w:w="310" w:type="dxa"/>
            <w:hideMark/>
          </w:tcPr>
          <w:p w:rsidR="0071249D" w:rsidRPr="00395265" w:rsidRDefault="0071249D" w:rsidP="00A27E6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526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884" w:type="dxa"/>
            <w:hideMark/>
          </w:tcPr>
          <w:p w:rsidR="0071249D" w:rsidRPr="00395265" w:rsidRDefault="0071249D" w:rsidP="00A27E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5265">
              <w:rPr>
                <w:rFonts w:ascii="Times New Roman" w:eastAsia="Times New Roman" w:hAnsi="Times New Roman" w:cs="Times New Roman"/>
                <w:sz w:val="24"/>
                <w:szCs w:val="28"/>
              </w:rPr>
              <w:t>староста д. Таловка;</w:t>
            </w:r>
          </w:p>
        </w:tc>
      </w:tr>
      <w:tr w:rsidR="0071249D" w:rsidRPr="00395265" w:rsidTr="00A27E69">
        <w:tc>
          <w:tcPr>
            <w:tcW w:w="3377" w:type="dxa"/>
            <w:hideMark/>
          </w:tcPr>
          <w:p w:rsidR="0071249D" w:rsidRPr="00395265" w:rsidRDefault="0071249D" w:rsidP="00A27E6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5265">
              <w:rPr>
                <w:rFonts w:ascii="Times New Roman" w:eastAsia="Times New Roman" w:hAnsi="Times New Roman" w:cs="Times New Roman"/>
                <w:sz w:val="24"/>
                <w:szCs w:val="28"/>
              </w:rPr>
              <w:t>Орлова Лидия Григорьевна</w:t>
            </w:r>
          </w:p>
        </w:tc>
        <w:tc>
          <w:tcPr>
            <w:tcW w:w="310" w:type="dxa"/>
            <w:hideMark/>
          </w:tcPr>
          <w:p w:rsidR="0071249D" w:rsidRPr="00395265" w:rsidRDefault="0071249D" w:rsidP="00A27E6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5265">
              <w:rPr>
                <w:rFonts w:ascii="Times New Roman" w:eastAsia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5884" w:type="dxa"/>
            <w:hideMark/>
          </w:tcPr>
          <w:p w:rsidR="0071249D" w:rsidRPr="00395265" w:rsidRDefault="0071249D" w:rsidP="00A27E6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395265">
              <w:rPr>
                <w:rFonts w:ascii="Times New Roman" w:eastAsia="Times New Roman" w:hAnsi="Times New Roman" w:cs="Times New Roman"/>
                <w:sz w:val="24"/>
                <w:szCs w:val="28"/>
              </w:rPr>
              <w:t>староста д. М.Черемшанка</w:t>
            </w:r>
          </w:p>
        </w:tc>
      </w:tr>
    </w:tbl>
    <w:p w:rsidR="0071249D" w:rsidRPr="00395265" w:rsidRDefault="0071249D" w:rsidP="00712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1249D" w:rsidRPr="00395265" w:rsidRDefault="0071249D" w:rsidP="00712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2. Опубликовать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Pr="0039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издании</w:t>
      </w:r>
      <w:r w:rsidRPr="0039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«Бюллетень Вьюнского сельсовета», разместить на официальном сайте.</w:t>
      </w:r>
    </w:p>
    <w:p w:rsidR="0071249D" w:rsidRPr="00395265" w:rsidRDefault="0071249D" w:rsidP="00712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</w:t>
      </w:r>
      <w:proofErr w:type="gramStart"/>
      <w:r w:rsidRPr="0039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9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71249D" w:rsidRPr="00395265" w:rsidRDefault="0071249D" w:rsidP="007124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49D" w:rsidRPr="00395265" w:rsidRDefault="0071249D" w:rsidP="00712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249D" w:rsidRPr="00395265" w:rsidRDefault="0071249D" w:rsidP="00712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Вьюнского сельсовета  </w:t>
      </w:r>
    </w:p>
    <w:p w:rsidR="0071249D" w:rsidRPr="00395265" w:rsidRDefault="0071249D" w:rsidP="00712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71249D" w:rsidRPr="00395265" w:rsidRDefault="0071249D" w:rsidP="007124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Т.В. Хименко</w:t>
      </w:r>
    </w:p>
    <w:p w:rsidR="00510B97" w:rsidRDefault="00510B97">
      <w:bookmarkStart w:id="0" w:name="_GoBack"/>
      <w:bookmarkEnd w:id="0"/>
    </w:p>
    <w:sectPr w:rsidR="00510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AA"/>
    <w:rsid w:val="000224AA"/>
    <w:rsid w:val="00510B97"/>
    <w:rsid w:val="0071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Company>щш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2025-02-05T09:45:00Z</dcterms:created>
  <dcterms:modified xsi:type="dcterms:W3CDTF">2025-02-05T09:45:00Z</dcterms:modified>
</cp:coreProperties>
</file>