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A7D40" w:rsidRPr="009106B9" w:rsidRDefault="005A7D40" w:rsidP="005A7D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5A7D40" w:rsidRPr="009106B9" w:rsidRDefault="005A7D40" w:rsidP="005A7D40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01.07.2024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г.</w:t>
      </w:r>
      <w:r w:rsidRPr="009106B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                       с.Вьюны                        № </w:t>
      </w:r>
      <w:r w:rsidR="002C6E5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57</w:t>
      </w:r>
    </w:p>
    <w:p w:rsidR="005A7D40" w:rsidRPr="009106B9" w:rsidRDefault="005A7D40" w:rsidP="005A7D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BA3ABF" w:rsidRDefault="005A7D40" w:rsidP="005A7D40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A3ABF">
        <w:rPr>
          <w:rFonts w:ascii="Times New Roman" w:hAnsi="Times New Roman" w:cs="Times New Roman"/>
          <w:b/>
          <w:sz w:val="28"/>
          <w:lang w:eastAsia="ru-RU"/>
        </w:rPr>
        <w:t>Об утверждении Плана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lang w:val="en-US" w:eastAsia="ru-RU"/>
        </w:rPr>
        <w:t>II</w:t>
      </w:r>
      <w:r w:rsidRPr="00BA3ABF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BA3ABF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в период с </w:t>
      </w:r>
      <w:r w:rsidRPr="00701E66">
        <w:rPr>
          <w:rFonts w:ascii="Times New Roman" w:hAnsi="Times New Roman" w:cs="Times New Roman"/>
          <w:b/>
          <w:sz w:val="28"/>
          <w:lang w:eastAsia="ru-RU"/>
        </w:rPr>
        <w:t>01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июл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я по </w:t>
      </w:r>
      <w:r>
        <w:rPr>
          <w:rFonts w:ascii="Times New Roman" w:hAnsi="Times New Roman" w:cs="Times New Roman"/>
          <w:b/>
          <w:sz w:val="28"/>
          <w:lang w:eastAsia="ru-RU"/>
        </w:rPr>
        <w:t>30 июл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>я 202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5A7D40" w:rsidRPr="009106B9" w:rsidRDefault="005A7D40" w:rsidP="005A7D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9106B9" w:rsidRDefault="005A7D40" w:rsidP="005A7D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9106B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области:</w:t>
      </w:r>
    </w:p>
    <w:p w:rsidR="005A7D40" w:rsidRPr="009106B9" w:rsidRDefault="005A7D40" w:rsidP="005A7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BA3ABF">
        <w:rPr>
          <w:rFonts w:ascii="Times New Roman" w:hAnsi="Times New Roman" w:cs="Times New Roman"/>
          <w:sz w:val="28"/>
          <w:lang w:eastAsia="ru-RU"/>
        </w:rPr>
        <w:t xml:space="preserve">проведения </w:t>
      </w:r>
      <w:r w:rsidRPr="00FD4F00">
        <w:rPr>
          <w:rFonts w:ascii="Times New Roman" w:hAnsi="Times New Roman" w:cs="Times New Roman"/>
          <w:sz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lang w:val="en-US" w:eastAsia="ru-RU"/>
        </w:rPr>
        <w:t>I</w:t>
      </w:r>
      <w:r w:rsidRPr="00FD4F00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этапа </w:t>
      </w:r>
      <w:r w:rsidRPr="00FD4F00">
        <w:rPr>
          <w:rFonts w:ascii="Times New Roman" w:hAnsi="Times New Roman" w:cs="Times New Roman"/>
          <w:bCs/>
          <w:sz w:val="28"/>
          <w:lang w:eastAsia="ru-RU"/>
        </w:rPr>
        <w:t>акции «Вода - безопасная территория»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в период с </w:t>
      </w:r>
      <w:r w:rsidRPr="00701E66">
        <w:rPr>
          <w:rFonts w:ascii="Times New Roman" w:hAnsi="Times New Roman" w:cs="Times New Roman"/>
          <w:sz w:val="28"/>
          <w:lang w:eastAsia="ru-RU"/>
        </w:rPr>
        <w:t>01</w:t>
      </w:r>
      <w:r>
        <w:rPr>
          <w:rFonts w:ascii="Times New Roman" w:hAnsi="Times New Roman" w:cs="Times New Roman"/>
          <w:sz w:val="28"/>
          <w:lang w:eastAsia="ru-RU"/>
        </w:rPr>
        <w:t xml:space="preserve"> июл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я по </w:t>
      </w:r>
      <w:r>
        <w:rPr>
          <w:rFonts w:ascii="Times New Roman" w:hAnsi="Times New Roman" w:cs="Times New Roman"/>
          <w:sz w:val="28"/>
          <w:lang w:eastAsia="ru-RU"/>
        </w:rPr>
        <w:t>30 июл</w:t>
      </w:r>
      <w:r w:rsidRPr="00FD4F00">
        <w:rPr>
          <w:rFonts w:ascii="Times New Roman" w:hAnsi="Times New Roman" w:cs="Times New Roman"/>
          <w:sz w:val="28"/>
          <w:lang w:eastAsia="ru-RU"/>
        </w:rPr>
        <w:t>я 202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FD4F00">
        <w:rPr>
          <w:rFonts w:ascii="Times New Roman" w:hAnsi="Times New Roman" w:cs="Times New Roman"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5A7D40" w:rsidRPr="009106B9" w:rsidRDefault="005A7D40" w:rsidP="005A7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Pr="009106B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7D40" w:rsidRPr="009106B9" w:rsidSect="00435B20">
          <w:pgSz w:w="11906" w:h="16838"/>
          <w:pgMar w:top="1418" w:right="707" w:bottom="1134" w:left="1701" w:header="709" w:footer="709" w:gutter="0"/>
          <w:cols w:space="720"/>
        </w:sectPr>
      </w:pPr>
    </w:p>
    <w:p w:rsidR="005A7D40" w:rsidRPr="009106B9" w:rsidRDefault="005A7D40" w:rsidP="005A7D40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5A7D40" w:rsidRPr="009106B9" w:rsidRDefault="005A7D40" w:rsidP="005A7D40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 Колыванского района</w:t>
      </w:r>
    </w:p>
    <w:p w:rsidR="005A7D40" w:rsidRPr="009106B9" w:rsidRDefault="005A7D40" w:rsidP="005A7D40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9106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A7D40" w:rsidRPr="009106B9" w:rsidRDefault="005A7D40" w:rsidP="005A7D40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Хименко</w:t>
      </w:r>
    </w:p>
    <w:p w:rsidR="005A7D40" w:rsidRPr="009106B9" w:rsidRDefault="005A7D40" w:rsidP="005A7D40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D40" w:rsidRPr="009106B9" w:rsidRDefault="005A7D40" w:rsidP="005A7D40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10.06.2024</w:t>
      </w:r>
      <w:r w:rsidRPr="0091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A7D40" w:rsidRPr="009106B9" w:rsidRDefault="005A7D40" w:rsidP="005A7D40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проведения </w:t>
      </w:r>
      <w:r w:rsidR="002C6E53">
        <w:rPr>
          <w:rFonts w:ascii="Times New Roman" w:hAnsi="Times New Roman" w:cs="Times New Roman"/>
          <w:b/>
          <w:sz w:val="28"/>
          <w:lang w:val="en-US" w:eastAsia="ru-RU"/>
        </w:rPr>
        <w:t>II</w:t>
      </w:r>
      <w:bookmarkStart w:id="0" w:name="_GoBack"/>
      <w:bookmarkEnd w:id="0"/>
      <w:r w:rsidRPr="00BA3ABF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BA3ABF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в период с </w:t>
      </w:r>
      <w:r>
        <w:rPr>
          <w:rFonts w:ascii="Times New Roman" w:hAnsi="Times New Roman" w:cs="Times New Roman"/>
          <w:b/>
          <w:sz w:val="28"/>
          <w:lang w:eastAsia="ru-RU"/>
        </w:rPr>
        <w:t>01 июл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я по </w:t>
      </w:r>
      <w:r>
        <w:rPr>
          <w:rFonts w:ascii="Times New Roman" w:hAnsi="Times New Roman" w:cs="Times New Roman"/>
          <w:b/>
          <w:sz w:val="28"/>
          <w:lang w:eastAsia="ru-RU"/>
        </w:rPr>
        <w:t>30 июл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>я 202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BA3ABF">
        <w:rPr>
          <w:rFonts w:ascii="Times New Roman" w:hAnsi="Times New Roman" w:cs="Times New Roman"/>
          <w:b/>
          <w:sz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Реестр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Pr="0062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людей на водных объектах</w:t>
      </w: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5A7D40" w:rsidRPr="0062312A" w:rsidTr="00E25EE2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5A7D40" w:rsidRPr="0062312A" w:rsidRDefault="005A7D40" w:rsidP="00E25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5A7D40" w:rsidRPr="0062312A" w:rsidRDefault="005A7D40" w:rsidP="00E25E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(причины отнесения данного места к категории «опасных», иная 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дополнительная информация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5A7D40" w:rsidRPr="0062312A" w:rsidTr="00E25EE2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15132" w:type="dxa"/>
            <w:gridSpan w:val="8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одиночного купания людей на водных объектах</w:t>
            </w: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8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15132" w:type="dxa"/>
            <w:gridSpan w:val="8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неорганизованного отдыха людей на водных объектах</w:t>
            </w: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с.Вьюны, 100 м от дома 52 ул. Набережная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Вьюна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с.Вьюны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Таловка, 50 м от дома 3 ул. Пролетарская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Таловка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Таловка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Малая Черемшанка, 50 м от дома 26 ул. Центральная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Малая Черемшанка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Малая Черемшанка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Вьюнский сельсовет, </w:t>
            </w:r>
            <w:proofErr w:type="spellStart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.К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расный</w:t>
            </w:r>
            <w:proofErr w:type="spellEnd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Яр, 50 м от дома 24 ул. Береговая, 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.К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расный</w:t>
            </w:r>
            <w:proofErr w:type="spellEnd"/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</w:tcPr>
          <w:p w:rsidR="005A7D40" w:rsidRPr="0062312A" w:rsidRDefault="005A7D40" w:rsidP="00E25EE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Вьюнский сельсовет</w:t>
            </w:r>
          </w:p>
          <w:p w:rsidR="005A7D40" w:rsidRPr="0062312A" w:rsidRDefault="005A7D40" w:rsidP="00E25EE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(д. Пристань Почта, в 500 м на юго-восток от </w:t>
            </w: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участка № 3 по улице Уеньская)</w:t>
            </w:r>
          </w:p>
        </w:tc>
        <w:tc>
          <w:tcPr>
            <w:tcW w:w="1928" w:type="dxa"/>
          </w:tcPr>
          <w:p w:rsidR="005A7D40" w:rsidRPr="0062312A" w:rsidRDefault="005A7D40" w:rsidP="00E25E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A7D40" w:rsidRPr="0062312A" w:rsidRDefault="005A7D40" w:rsidP="00E25E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 Обь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5A7D40" w:rsidRPr="0062312A" w:rsidRDefault="005A7D40" w:rsidP="00E25E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7D40" w:rsidRPr="0062312A" w:rsidRDefault="005A7D40" w:rsidP="00E25E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Пристань-Почта, 50 м от дома № 38 ул. Кирова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 (20 км дороги Пристань-Почта – Вьюны)</w:t>
            </w: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7D40" w:rsidRPr="0062312A" w:rsidTr="00E25EE2">
        <w:tc>
          <w:tcPr>
            <w:tcW w:w="15132" w:type="dxa"/>
            <w:gridSpan w:val="8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организованного отдыха людей на водных объектах (пляжи)</w:t>
            </w:r>
          </w:p>
        </w:tc>
      </w:tr>
      <w:tr w:rsidR="005A7D40" w:rsidRPr="0062312A" w:rsidTr="00E25EE2">
        <w:tc>
          <w:tcPr>
            <w:tcW w:w="5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Реестр 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5A7D40" w:rsidRPr="0062312A" w:rsidTr="00E25EE2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5A7D40" w:rsidRPr="0062312A" w:rsidRDefault="005A7D40" w:rsidP="00E25E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группы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организована группа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тд</w:t>
            </w:r>
            <w:proofErr w:type="spellEnd"/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ответственности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(МО, водные объекта)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МО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групп</w:t>
            </w:r>
          </w:p>
        </w:tc>
      </w:tr>
      <w:tr w:rsidR="005A7D40" w:rsidRPr="0062312A" w:rsidTr="00E25EE2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поисково-спасательные формирования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ВОСВОД, РОССОЮЗСПАСС</w:t>
            </w:r>
          </w:p>
        </w:tc>
      </w:tr>
      <w:tr w:rsidR="005A7D40" w:rsidRPr="0062312A" w:rsidTr="00E25EE2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8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</w:tr>
      <w:tr w:rsidR="005A7D40" w:rsidRPr="0062312A" w:rsidTr="00E25EE2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Патрульные группы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д. Пристань Почта</w:t>
            </w:r>
          </w:p>
        </w:tc>
        <w:tc>
          <w:tcPr>
            <w:tcW w:w="1689" w:type="dxa"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Хименко Тамара Владимировна 89237055913</w:t>
            </w:r>
          </w:p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Глава Вьюнского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noWrap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</w:tcPr>
          <w:p w:rsidR="005A7D40" w:rsidRPr="00943626" w:rsidRDefault="005A7D40" w:rsidP="00E25EE2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36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Профилактические группы по проведению занятий (бесед)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62312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42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патрульных, профилактических групп по проведению занятий (бесед)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31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 по выставлению временных спасательных постов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 работы патрульных</w:t>
      </w:r>
      <w:r w:rsidRPr="006231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5A7D40" w:rsidRPr="0062312A" w:rsidTr="00E25EE2">
        <w:trPr>
          <w:cantSplit/>
          <w:trHeight w:val="1134"/>
        </w:trPr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группы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Планируемые к охвату места (номер)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5A7D40" w:rsidRPr="0062312A" w:rsidTr="00E25EE2">
        <w:tc>
          <w:tcPr>
            <w:tcW w:w="14862" w:type="dxa"/>
            <w:gridSpan w:val="5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10.04.2024</w:t>
            </w:r>
            <w:r w:rsidRPr="0062312A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5A7D40" w:rsidRPr="0062312A" w:rsidTr="00E25EE2">
        <w:tc>
          <w:tcPr>
            <w:tcW w:w="14862" w:type="dxa"/>
            <w:gridSpan w:val="5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14862" w:type="dxa"/>
            <w:gridSpan w:val="5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c>
          <w:tcPr>
            <w:tcW w:w="2376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профилактических групп 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5A7D40" w:rsidRPr="0062312A" w:rsidTr="00E25EE2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5A7D40" w:rsidRPr="0062312A" w:rsidRDefault="005A7D40" w:rsidP="00E25E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5A7D40" w:rsidRPr="0062312A" w:rsidRDefault="005A7D40" w:rsidP="00E25E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5A7D40" w:rsidRPr="0062312A" w:rsidRDefault="005A7D40" w:rsidP="00E25EE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детских оздоровительных учреждений, лагерей с дневным пребыванием детей, туристических баз, населённых пунктов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подворовых</w:t>
            </w:r>
            <w:proofErr w:type="spellEnd"/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детских оздоровительных учреждений, лагерей с дневным пребыванием детей, туристических баз 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подлежащих к охвату людей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305AC5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подворный обход многодетных семей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305AC5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 семей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305AC5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в МКУОЦК « Гармония» Вьюнского сельсовета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305AC5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человек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План</w:t>
      </w:r>
    </w:p>
    <w:p w:rsidR="005A7D40" w:rsidRPr="0062312A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5A7D40" w:rsidRPr="0062312A" w:rsidTr="00E25EE2">
        <w:trPr>
          <w:trHeight w:val="283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выставления поста (номер)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62312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62312A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поста</w:t>
            </w:r>
          </w:p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A7D40" w:rsidRPr="0062312A" w:rsidTr="00E25EE2">
        <w:trPr>
          <w:trHeight w:val="276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Палатка, лодка резиновая (ПВХ) весельная, круг спасательный, спасательный жилет со свистком, конец Александрова, мегафон, бинокль, набор мебели, медицинская аптечка.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Место №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спасательный пост выставлен</w:t>
            </w: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40" w:rsidRPr="0062312A" w:rsidRDefault="005A7D40" w:rsidP="00E25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5A7D40" w:rsidRPr="0062312A" w:rsidTr="00E25EE2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D40" w:rsidRPr="0062312A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D40" w:rsidRPr="0062312A" w:rsidRDefault="005A7D40" w:rsidP="00E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6231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5A7D40" w:rsidRPr="0062312A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A7D40" w:rsidRPr="009106B9" w:rsidSect="00435B20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Общая информация 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5A7D40" w:rsidRPr="009106B9" w:rsidRDefault="005A7D40" w:rsidP="005A7D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5A7D40" w:rsidRPr="009106B9" w:rsidRDefault="005A7D40" w:rsidP="005A7D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созданной группы, возлагается на  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 Вьюнского сельсовета Колыванского района Новосибирской области Хименко Т.В.</w:t>
      </w:r>
      <w:r w:rsidRPr="0091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р.т</w:t>
      </w:r>
      <w:proofErr w:type="spellEnd"/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8 (383) 52 32-217, </w:t>
      </w:r>
      <w:proofErr w:type="spellStart"/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с.т</w:t>
      </w:r>
      <w:proofErr w:type="spellEnd"/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106B9">
        <w:rPr>
          <w:rFonts w:ascii="Times New Roman" w:eastAsia="Times New Roman" w:hAnsi="Times New Roman" w:cs="Times New Roman"/>
          <w:sz w:val="28"/>
          <w:szCs w:val="18"/>
          <w:lang w:eastAsia="ru-RU"/>
        </w:rPr>
        <w:t>89237055913</w:t>
      </w:r>
      <w:r w:rsidRPr="009106B9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5A7D40" w:rsidRPr="009106B9" w:rsidRDefault="005A7D40" w:rsidP="005A7D4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запланировано 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10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5A7D40" w:rsidRPr="009106B9" w:rsidRDefault="005A7D40" w:rsidP="005A7D40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Вьюнского сельсовета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Колыванского района </w:t>
      </w:r>
    </w:p>
    <w:p w:rsidR="005A7D40" w:rsidRPr="009106B9" w:rsidRDefault="005A7D40" w:rsidP="005A7D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9106B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Т.В. Хименко</w:t>
      </w: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D40" w:rsidRDefault="005A7D40" w:rsidP="005A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16.05.2024 г.       </w:t>
      </w: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proofErr w:type="gramStart"/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Вьюны </w:t>
      </w: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3965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№ 54/1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проведения месячника  безопасности людей</w:t>
      </w:r>
      <w:proofErr w:type="gramEnd"/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 водных объектах  на территории Вьюнского сельсовета  Колыванского района Новосибирской области         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купального сезона 2024 года</w:t>
      </w:r>
    </w:p>
    <w:p w:rsidR="00396533" w:rsidRPr="00396533" w:rsidRDefault="00396533" w:rsidP="0039653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3965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396533" w:rsidRPr="00396533" w:rsidRDefault="00396533" w:rsidP="003965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96533" w:rsidRPr="00396533" w:rsidRDefault="00396533" w:rsidP="003965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 проведения месячника  безопасности людей на водных объектах  на территории Вьюнского сельсовета Колыванского района Новосибирской области в период купального сезона 2023 года согласно приложению № 1 к настоящему постановлению.</w:t>
      </w:r>
    </w:p>
    <w:p w:rsidR="00396533" w:rsidRPr="00396533" w:rsidRDefault="00396533" w:rsidP="0039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подписания и распространяется на правоотношения, возникшие с 22.05.2023.</w:t>
      </w:r>
    </w:p>
    <w:p w:rsidR="00396533" w:rsidRPr="00396533" w:rsidRDefault="00396533" w:rsidP="0039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данное постановление в периодическом печатном издании  «Бюллетень Вьюнского сельсовета», разместить на официальном сайте.</w:t>
      </w:r>
      <w:r w:rsidRPr="0039653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396533" w:rsidRPr="00396533" w:rsidRDefault="00396533" w:rsidP="00396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96533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39653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9653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                                                         </w:t>
      </w:r>
    </w:p>
    <w:p w:rsidR="00396533" w:rsidRPr="00396533" w:rsidRDefault="00396533" w:rsidP="0039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Т.В. Хименко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533" w:rsidRPr="00396533">
          <w:pgSz w:w="11906" w:h="16838"/>
          <w:pgMar w:top="1134" w:right="851" w:bottom="1134" w:left="1701" w:header="709" w:footer="709" w:gutter="0"/>
          <w:cols w:space="720"/>
        </w:sectPr>
      </w:pP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533" w:rsidRPr="00396533" w:rsidSect="00435B20">
          <w:pgSz w:w="11906" w:h="16838"/>
          <w:pgMar w:top="1418" w:right="707" w:bottom="1134" w:left="1701" w:header="709" w:footer="709" w:gutter="0"/>
          <w:cols w:space="720"/>
        </w:sect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1          </w:t>
      </w: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Администрации </w:t>
      </w: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Вьюнского сельсовета</w:t>
      </w: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Колыванского района </w:t>
      </w: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396533" w:rsidRPr="00396533" w:rsidRDefault="00396533" w:rsidP="003965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от 16.05.2024 г. № 54/1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месячника безопасности людей на водных объектах на территории Вьюнского сельсовета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 Новосибирской области в период купального сезона 2024 года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20 мая по 15 сентября 2024 года)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tbl>
      <w:tblPr>
        <w:tblpPr w:leftFromText="180" w:rightFromText="180" w:vertAnchor="text" w:horzAnchor="page" w:tblpX="460" w:tblpY="221"/>
        <w:tblW w:w="1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6095"/>
        <w:gridCol w:w="1559"/>
        <w:gridCol w:w="3969"/>
        <w:gridCol w:w="2551"/>
        <w:gridCol w:w="1309"/>
      </w:tblGrid>
      <w:tr w:rsidR="00396533" w:rsidRPr="00396533" w:rsidTr="00E25EE2">
        <w:trPr>
          <w:trHeight w:val="76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Кто 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контролирует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96533" w:rsidRPr="00396533" w:rsidTr="00E25EE2">
        <w:trPr>
          <w:trHeight w:val="761"/>
          <w:tblHeader/>
        </w:trPr>
        <w:tc>
          <w:tcPr>
            <w:tcW w:w="16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подготовке к месячнику безопасности людей на водных объектах в Колыванском районе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период купального сезона 2024 года</w:t>
            </w:r>
          </w:p>
        </w:tc>
      </w:tr>
      <w:tr w:rsidR="00396533" w:rsidRPr="00396533" w:rsidTr="00E25EE2">
        <w:trPr>
          <w:cantSplit/>
          <w:trHeight w:val="93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завершение комплекса предупредительных мероприятий, направленных на недопущение гибели людей водных объектах в период купального сезона, в том числе утверждение схем размещения знаков безопасности и установка знаков безопасности (с учётом Реестра мест отдыха людей на водных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объектах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Колыванском районе Новосибирской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77"/>
        </w:trPr>
        <w:tc>
          <w:tcPr>
            <w:tcW w:w="16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Основные мероприятия месячника безопасности людей на водных объектах в Колыванском районе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период купального сезона 2024 года</w:t>
            </w:r>
          </w:p>
        </w:tc>
      </w:tr>
      <w:tr w:rsidR="00396533" w:rsidRPr="00396533" w:rsidTr="00E25EE2">
        <w:trPr>
          <w:cantSplit/>
          <w:trHeight w:val="93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выставленных знаков безопасности в местах людей на водных объектах (в том числе в неучтенных в соответствующем реестре)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дополнительных кандидатов и направление соответствующих заявок на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категории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«Общественный спасатель на акватории» в ГАОУ  ДПО Новосибирской области «Учебно-методический центр по гражданской обороне и чрезвычайным ситуациям Новосибирской области»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Выставление спасательных постов в местах неорганизованного отдыха людей на водных объектах на территории Вьюнского сельсовета Колыванского района Новосибирской области 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органами социальной защиты, комиссией по делам несовершеннолетних и защите их прав, сотрудниками полиции Отделения МВД России по  Колыванскому району  Новосибирской области. 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месячника безопасности (еженедельно)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населения, проживающего на территории Вьюнского сельсовета Колыванского района Новосибирской области о правилах безопасного поведения (отдыха) людей в местах неорганизованного отдыха людей на водных объектах на территории Вьюнского сельсовета Колыванского района  Новосибирской области в средствах массовой информации, печатных изданиях и сайтах администраций муниципальных образований  в период купального сезона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на территории Вьюнского сельсовета Колыванском районе Новосибирской области в период купального сезона 2024 года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22 мая по 17 сентября)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путем проведения </w:t>
            </w:r>
            <w:proofErr w:type="spell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неблагополучных семей муниципальных образований, расположенных в непосредственной близости у водных объектов, во взаимодействии с органами социальной защиты, сотрудниками Отделения МВД России по  Колыванскому району Новосибирской области, подчиненных Главному управлению МВД России по Новосибирской области, а также проведения сходов граждан с привлечением старост населенных пунктов, по доведению до них Правил поведения людей на водных объектах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проведением практических занятий по оказанию медицинской помощи пострадавшим, способам и приемам спасения людей на водных объектах, терпящих бедствие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охране их жизни и здоровья при проведении массовых мероприятий (экскурсий, коллективных выездов на отдых, спортивных и других мероприятий)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еженедельно по вторникам в срок до 12:00 в МКУ «Колыванский центр единой дежурной диспетчерской службы, системы 112 материально-технического сопровождения», информации по проведённым за неделю мероприятиям Месячника безопасности людей на водных объектах на территории Вьюнского сельсовета Колыванском районе Новосибирской области в период купального сезона 2024 года (с приложением фотоматериалов)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</w:t>
            </w:r>
            <w:proofErr w:type="spellEnd"/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вторникам до 12:00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16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tabs>
                <w:tab w:val="left" w:pos="289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Проведение акций, обеспечение массовых мероприятий на водных объектах</w:t>
            </w: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сведений о проведении массовых мероприятий на водных объектах информирование организаторов о требованиях пункта 8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проведения массовых мероприятий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учётом поступления соответствующей информации)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«Вода – безопасная территория»  в соответствии с Организационно-методическими рекомендациями по подготовке и проведению акции «Вода - безопасная территория» на территории Новосибирской области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24 по 30 июня, 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22 по 28 июля, 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по 25 августа (а также в периоды ухудшения обстановки)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4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tabs>
                <w:tab w:val="left" w:pos="9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требований Правил охраны жизни людей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 в Новосибирской области (утверждённых постановлением Правительства Новосибирской области от 10 ноября 2014 года № 445-п) и безопасности людей при проведении массовых мероприятий (экскурсий, коллективных выездов на отдых, спортивных и других мероприятий) на водных объектах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 безопасности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обеспечению детской безопасности в детских оздоровительных лагерях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детских лагерей по обучению оказания помощи пострадавшим на водных объектах в период купального сезона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77"/>
        </w:trPr>
        <w:tc>
          <w:tcPr>
            <w:tcW w:w="16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Мероприятия по подведению итогов месячника безопасности людей на водных объектах на территории Вьюнского сельсовета Колыванском районе Новосибирской области в период купального сезона 2024 года и подготовке к осенне-зимнему периоду 2024-2025 годов</w:t>
            </w:r>
          </w:p>
        </w:tc>
      </w:tr>
      <w:tr w:rsidR="00396533" w:rsidRPr="00396533" w:rsidTr="00E25EE2">
        <w:trPr>
          <w:cantSplit/>
          <w:trHeight w:val="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Отдел ГО и ЧС Администрации  Колыванского района Новосибирской области  отчетного материала по итогам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мероприятий Плана проведения месячника безопасности людей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объектах, на территории Вьюнского сельсовета Колыванского района Новосибирской области в период купального сезона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еженедельных отчетов по выполнению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Правил охраны жизни людей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 в Новосибирской области (утверждённых постановлением Правительства Новосибирской области от 10 ноября 2014 года № 445-п) в осенний период в  отдел безопасности людей на водных объектах (через  МКУ «Колыванский центр единой дежурной диспетчерской службы, системы 112 материально-технического сопровождения»)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по вторникам до 12:00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25 сентября по 13 ноября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Правил охраны жизни людей на водных объектах в Новосибирской области (утверждённых постановлением Правительства Новосибирской области от 10 ноября 2014 года № 445-п)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 перекрытие мест возможного несанкционированного выезда на лёд, утверждение схем размещения знаков безопасности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установка знаков безопасности (с представлением в Отдел ГО и ЧС Администрации Колыванского района Новосибирской области подробной информации о выполнении настоящего пункта плана и подтверждающих фотоматериалов по фактическому выставлению знаков безопасности, а также по перекрытию мест возможного несанкционированного выезда на лёд)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Вьюнского сельсовета Колыванского района Новосибирской области, КЧС и ПБ Вьюнского сельсовета Колыванского района Новосибирской области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Вьюнского сельсовета</w:t>
            </w:r>
          </w:p>
          <w:p w:rsidR="00396533" w:rsidRPr="00396533" w:rsidRDefault="00396533" w:rsidP="00396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rPr>
          <w:rFonts w:ascii="Calibri" w:eastAsia="Calibri" w:hAnsi="Calibri" w:cs="Times New Roman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  <w:sectPr w:rsidR="00396533" w:rsidRPr="00396533" w:rsidSect="00435B20">
          <w:pgSz w:w="16838" w:h="11906" w:orient="landscape"/>
          <w:pgMar w:top="1701" w:right="1418" w:bottom="709" w:left="1134" w:header="709" w:footer="709" w:gutter="0"/>
          <w:cols w:space="720"/>
        </w:sectPr>
      </w:pPr>
    </w:p>
    <w:p w:rsidR="00396533" w:rsidRPr="00396533" w:rsidRDefault="00396533" w:rsidP="00396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АДМИНИСТРАЦИЯ</w:t>
      </w: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ВЬЮНСКОГО СЕЛЬСОВЕТА</w:t>
      </w: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КОЛЫВАНСКОГО РАЙОНА</w:t>
      </w: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НОВОСИБИРСКОЙ ОБЛАСТИ</w:t>
      </w: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ПОСТАНОВЛЕНИЕ</w:t>
      </w: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396533" w:rsidRPr="00396533" w:rsidRDefault="00396533" w:rsidP="0039653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16"/>
          <w:szCs w:val="16"/>
          <w:lang w:eastAsia="ar-SA"/>
        </w:rPr>
      </w:pPr>
    </w:p>
    <w:p w:rsidR="00396533" w:rsidRPr="00396533" w:rsidRDefault="00396533" w:rsidP="0039653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10.06.2024 г.                        с.Вьюны                        № 55</w:t>
      </w:r>
    </w:p>
    <w:p w:rsidR="00396533" w:rsidRPr="00396533" w:rsidRDefault="00396533" w:rsidP="003965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Об утверждении Плана проведения </w:t>
      </w:r>
      <w:r w:rsidRPr="00396533">
        <w:rPr>
          <w:rFonts w:ascii="Times New Roman" w:hAnsi="Times New Roman" w:cs="Times New Roman"/>
          <w:b/>
          <w:sz w:val="28"/>
          <w:lang w:val="en-US" w:eastAsia="ru-RU"/>
        </w:rPr>
        <w:t>I</w:t>
      </w:r>
      <w:r w:rsidRPr="00396533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396533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 в период с 24 июня по 30 июня 2024 года </w:t>
      </w: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396533" w:rsidRPr="00396533" w:rsidRDefault="00396533" w:rsidP="00396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3965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Колыванского района Новосибирской области:</w:t>
      </w:r>
    </w:p>
    <w:p w:rsidR="00396533" w:rsidRPr="00396533" w:rsidRDefault="00396533" w:rsidP="00396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r w:rsidRPr="00396533">
        <w:rPr>
          <w:rFonts w:ascii="Times New Roman" w:hAnsi="Times New Roman" w:cs="Times New Roman"/>
          <w:sz w:val="28"/>
          <w:lang w:eastAsia="ru-RU"/>
        </w:rPr>
        <w:t xml:space="preserve">проведения </w:t>
      </w:r>
      <w:r w:rsidRPr="00396533">
        <w:rPr>
          <w:rFonts w:ascii="Times New Roman" w:hAnsi="Times New Roman" w:cs="Times New Roman"/>
          <w:sz w:val="28"/>
          <w:lang w:val="en-US" w:eastAsia="ru-RU"/>
        </w:rPr>
        <w:t>I</w:t>
      </w:r>
      <w:r w:rsidRPr="00396533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r w:rsidRPr="00396533">
        <w:rPr>
          <w:rFonts w:ascii="Times New Roman" w:hAnsi="Times New Roman" w:cs="Times New Roman"/>
          <w:sz w:val="28"/>
          <w:lang w:eastAsia="ru-RU"/>
        </w:rPr>
        <w:t xml:space="preserve">этапа </w:t>
      </w:r>
      <w:r w:rsidRPr="00396533">
        <w:rPr>
          <w:rFonts w:ascii="Times New Roman" w:hAnsi="Times New Roman" w:cs="Times New Roman"/>
          <w:bCs/>
          <w:sz w:val="28"/>
          <w:lang w:eastAsia="ru-RU"/>
        </w:rPr>
        <w:t>акции «Вода - безопасная территория»</w:t>
      </w:r>
      <w:r w:rsidRPr="00396533">
        <w:rPr>
          <w:rFonts w:ascii="Times New Roman" w:hAnsi="Times New Roman" w:cs="Times New Roman"/>
          <w:sz w:val="28"/>
          <w:lang w:eastAsia="ru-RU"/>
        </w:rPr>
        <w:t xml:space="preserve"> в период с 24 июня по 30 июня 2024 года</w:t>
      </w: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396533" w:rsidRPr="00396533" w:rsidRDefault="00396533" w:rsidP="00396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9653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 w:rsidRPr="0039653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tabs>
          <w:tab w:val="left" w:pos="10065"/>
          <w:tab w:val="left" w:pos="10915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6533" w:rsidRPr="00396533" w:rsidSect="00435B20">
          <w:pgSz w:w="11906" w:h="16838"/>
          <w:pgMar w:top="1418" w:right="707" w:bottom="1134" w:left="1701" w:header="709" w:footer="709" w:gutter="0"/>
          <w:cols w:space="720"/>
        </w:sectPr>
      </w:pPr>
    </w:p>
    <w:p w:rsidR="00396533" w:rsidRPr="00396533" w:rsidRDefault="00396533" w:rsidP="00396533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396533" w:rsidRPr="00396533" w:rsidRDefault="00396533" w:rsidP="0039653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Вьюнского сельсовета Колыванского района</w:t>
      </w:r>
    </w:p>
    <w:p w:rsidR="00396533" w:rsidRPr="00396533" w:rsidRDefault="00396533" w:rsidP="0039653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3965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96533" w:rsidRPr="00396533" w:rsidRDefault="00396533" w:rsidP="0039653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Хименко</w:t>
      </w:r>
    </w:p>
    <w:p w:rsidR="00396533" w:rsidRPr="00396533" w:rsidRDefault="00396533" w:rsidP="0039653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33" w:rsidRPr="00396533" w:rsidRDefault="00396533" w:rsidP="0039653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10.06.2024 г.</w:t>
      </w:r>
    </w:p>
    <w:p w:rsidR="00396533" w:rsidRPr="00396533" w:rsidRDefault="00396533" w:rsidP="00396533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проведения </w:t>
      </w:r>
      <w:r w:rsidRPr="00396533">
        <w:rPr>
          <w:rFonts w:ascii="Times New Roman" w:hAnsi="Times New Roman" w:cs="Times New Roman"/>
          <w:b/>
          <w:sz w:val="28"/>
          <w:lang w:val="en-US" w:eastAsia="ru-RU"/>
        </w:rPr>
        <w:t>I</w:t>
      </w:r>
      <w:r w:rsidRPr="00396533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этапа </w:t>
      </w:r>
      <w:r w:rsidRPr="00396533">
        <w:rPr>
          <w:rFonts w:ascii="Times New Roman" w:hAnsi="Times New Roman" w:cs="Times New Roman"/>
          <w:b/>
          <w:bCs/>
          <w:sz w:val="28"/>
          <w:lang w:eastAsia="ru-RU"/>
        </w:rPr>
        <w:t>акции «Вода - безопасная территория»</w:t>
      </w:r>
      <w:r w:rsidRPr="00396533">
        <w:rPr>
          <w:rFonts w:ascii="Times New Roman" w:hAnsi="Times New Roman" w:cs="Times New Roman"/>
          <w:b/>
          <w:sz w:val="28"/>
          <w:lang w:eastAsia="ru-RU"/>
        </w:rPr>
        <w:t xml:space="preserve"> в период с 24 июня по 30 июня 2024 года </w:t>
      </w: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Вьюнского сельсовета Колыванского района Новосибирской области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Реестр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</w:t>
      </w:r>
      <w:r w:rsidRPr="0039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 людей на водных объектах</w:t>
      </w: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10.06.2024 г.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396533" w:rsidRPr="00396533" w:rsidTr="00E25EE2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места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396533" w:rsidRPr="00396533" w:rsidRDefault="00396533" w:rsidP="00396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396533" w:rsidRPr="00396533" w:rsidRDefault="00396533" w:rsidP="003965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(причины отнесения данного места к категории «опасных», иная  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дополнительная информация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396533" w:rsidRPr="00396533" w:rsidTr="00E25EE2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15132" w:type="dxa"/>
            <w:gridSpan w:val="8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одиночного купания людей на водных объектах</w:t>
            </w: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8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15132" w:type="dxa"/>
            <w:gridSpan w:val="8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неорганизованного отдыха людей на водных объектах</w:t>
            </w: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с.Вьюны, 100 м от дома 52 ул. Набережная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Вьюна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с.Вьюны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Таловка, 50 м от дома 3 ул. Пролетарская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Таловка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Таловка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Малая Черемшанка, 50 м от дома 26 ул. Центральная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Малая Черемшанка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д. Малая Черемшанка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Вьюнский сельсовет, </w:t>
            </w:r>
            <w:proofErr w:type="spellStart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.К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расный</w:t>
            </w:r>
            <w:proofErr w:type="spellEnd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Яр, 50 м от дома 24 ул. Береговая, 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.К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расный</w:t>
            </w:r>
            <w:proofErr w:type="spellEnd"/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Яр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</w:tcPr>
          <w:p w:rsidR="00396533" w:rsidRPr="00396533" w:rsidRDefault="00396533" w:rsidP="003965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Вьюнский сельсовет</w:t>
            </w:r>
          </w:p>
          <w:p w:rsidR="00396533" w:rsidRPr="00396533" w:rsidRDefault="00396533" w:rsidP="0039653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(д. Пристань Почта, в 500 м на юго-восток от </w:t>
            </w: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участка № 3 по улице Уеньская)</w:t>
            </w:r>
          </w:p>
        </w:tc>
        <w:tc>
          <w:tcPr>
            <w:tcW w:w="1928" w:type="dxa"/>
          </w:tcPr>
          <w:p w:rsidR="00396533" w:rsidRPr="00396533" w:rsidRDefault="00396533" w:rsidP="003965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396533" w:rsidRPr="00396533" w:rsidRDefault="00396533" w:rsidP="003965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р. Обь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</w:tcPr>
          <w:p w:rsidR="00396533" w:rsidRPr="00396533" w:rsidRDefault="00396533" w:rsidP="003965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6533" w:rsidRPr="00396533" w:rsidRDefault="00396533" w:rsidP="003965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70-80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Пристань-Почта, 50 м от дома № 38 ул. Кирова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Вьюнский сельсовет, д. Пристань-Почта (20 км дороги Пристань-Почта – Вьюны)</w:t>
            </w: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Уень</w:t>
            </w: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д. Пристань Почта</w:t>
            </w: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533" w:rsidRPr="00396533" w:rsidTr="00E25EE2">
        <w:tc>
          <w:tcPr>
            <w:tcW w:w="15132" w:type="dxa"/>
            <w:gridSpan w:val="8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III</w:t>
            </w: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Места организованного отдыха людей на водных объектах (пляжи)</w:t>
            </w:r>
          </w:p>
        </w:tc>
      </w:tr>
      <w:tr w:rsidR="00396533" w:rsidRPr="00396533" w:rsidTr="00E25EE2">
        <w:tc>
          <w:tcPr>
            <w:tcW w:w="5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Реестр 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396533" w:rsidRPr="00396533" w:rsidTr="00E25EE2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396533" w:rsidRPr="00396533" w:rsidRDefault="00396533" w:rsidP="003965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группы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 организована группа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тд</w:t>
            </w:r>
            <w:proofErr w:type="spellEnd"/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 ответственности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(МО, водные объекта)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(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МО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 групп</w:t>
            </w:r>
          </w:p>
        </w:tc>
      </w:tr>
      <w:tr w:rsidR="00396533" w:rsidRPr="00396533" w:rsidTr="00E25EE2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поисково-спасательные формирования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ВОСВОД, РОССОЮЗСПАСС</w:t>
            </w:r>
          </w:p>
        </w:tc>
      </w:tr>
      <w:tr w:rsidR="00396533" w:rsidRPr="00396533" w:rsidTr="00E25EE2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vMerge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8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</w:tr>
      <w:tr w:rsidR="00396533" w:rsidRPr="00396533" w:rsidTr="00E25EE2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</w:t>
            </w: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Патрульные группы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д. Пристань Почта</w:t>
            </w:r>
          </w:p>
        </w:tc>
        <w:tc>
          <w:tcPr>
            <w:tcW w:w="1689" w:type="dxa"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Хименко Тамара Владимировна 89237055913</w:t>
            </w:r>
          </w:p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Глава Вьюнского сельсовета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9653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Профилактические группы по проведению занятий (бесед)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I</w:t>
            </w: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 w:rsidRPr="00396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42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6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8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noWrap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патрульных, профилактических групп по проведению занятий (бесед)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групп по выставлению временных спасательных постов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План работы патрульных</w:t>
      </w:r>
      <w:r w:rsidRPr="003965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396533" w:rsidRPr="00396533" w:rsidTr="00E25EE2">
        <w:trPr>
          <w:cantSplit/>
          <w:trHeight w:val="1134"/>
        </w:trPr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группы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lang w:eastAsia="ru-RU"/>
              </w:rPr>
              <w:t>Планируемые к охвату места (номер)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396533" w:rsidRPr="00396533" w:rsidTr="00E25EE2">
        <w:tc>
          <w:tcPr>
            <w:tcW w:w="14862" w:type="dxa"/>
            <w:gridSpan w:val="5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lang w:eastAsia="ru-RU"/>
              </w:rPr>
              <w:t>10.04.2024 г.</w:t>
            </w:r>
          </w:p>
        </w:tc>
      </w:tr>
      <w:tr w:rsidR="00396533" w:rsidRPr="00396533" w:rsidTr="00E25EE2">
        <w:tc>
          <w:tcPr>
            <w:tcW w:w="14862" w:type="dxa"/>
            <w:gridSpan w:val="5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14862" w:type="dxa"/>
            <w:gridSpan w:val="5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c>
          <w:tcPr>
            <w:tcW w:w="2376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План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профилактических групп 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396533" w:rsidRPr="00396533" w:rsidTr="00E25EE2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396533" w:rsidRPr="00396533" w:rsidRDefault="00396533" w:rsidP="0039653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396533" w:rsidRPr="00396533" w:rsidRDefault="00396533" w:rsidP="0039653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396533" w:rsidRPr="00396533" w:rsidRDefault="00396533" w:rsidP="0039653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детских оздоровительных учреждений, лагерей с дневным пребыванием детей, туристических баз, населённых пунктов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подворовых</w:t>
            </w:r>
            <w:proofErr w:type="spellEnd"/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детских оздоровительных учреждений, лагерей с дневным пребыванием детей, туристических баз 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Планируемое количество подлежащих к охвату людей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25.06.2024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«Вьюнская СОШ»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Вьюны ул.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План</w:t>
      </w: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396533" w:rsidRPr="00396533" w:rsidTr="00E25EE2">
        <w:trPr>
          <w:trHeight w:val="283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по проведению занятий (бесед) и групп по выставлению временных спасательных постов)</w:t>
            </w: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выставления поста (номер)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 w:rsidRPr="0039653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отдыха людей на водных объектах</w:t>
            </w:r>
            <w:r w:rsidRPr="0039653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поста</w:t>
            </w:r>
          </w:p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396533" w:rsidRPr="00396533" w:rsidTr="00E25EE2">
        <w:trPr>
          <w:trHeight w:val="276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10.06.2024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Группа №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Палатка, лодка резиновая (ПВХ) весельная, круг спасательный, спасательный жилет со свистком, конец Александрова, мегафон, бинокль, набор мебели, медицинская аптечка.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Место №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спасательного поста планируется с 10.06.2024</w:t>
            </w: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№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33" w:rsidRPr="00396533" w:rsidRDefault="00396533" w:rsidP="00396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396533" w:rsidRPr="00396533" w:rsidTr="00E25EE2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i/>
                <w:lang w:eastAsia="ru-RU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533" w:rsidRPr="00396533" w:rsidTr="00E25EE2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533" w:rsidRPr="00396533" w:rsidRDefault="00396533" w:rsidP="0039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___.___.______ г. </w:t>
            </w:r>
            <w:r w:rsidRPr="003965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</w:tbl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96533" w:rsidRPr="00396533" w:rsidSect="00435B20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Общая информация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396533" w:rsidRPr="00396533" w:rsidRDefault="00396533" w:rsidP="003965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396533" w:rsidRPr="00396533" w:rsidRDefault="00396533" w:rsidP="003965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</w:t>
      </w:r>
      <w:proofErr w:type="gramStart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созданной группы, возлагается на  </w:t>
      </w: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Главу Вьюнского сельсовета Колыванского района Новосибирской области Хименко Т.В.</w:t>
      </w:r>
      <w:r w:rsidRPr="0039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р.т</w:t>
      </w:r>
      <w:proofErr w:type="spellEnd"/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8 (383) 52 32-217, </w:t>
      </w:r>
      <w:proofErr w:type="spellStart"/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с.т</w:t>
      </w:r>
      <w:proofErr w:type="spellEnd"/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96533">
        <w:rPr>
          <w:rFonts w:ascii="Times New Roman" w:eastAsia="Times New Roman" w:hAnsi="Times New Roman" w:cs="Times New Roman"/>
          <w:sz w:val="28"/>
          <w:szCs w:val="18"/>
          <w:lang w:eastAsia="ru-RU"/>
        </w:rPr>
        <w:t>89237055913</w:t>
      </w:r>
      <w:r w:rsidRPr="0039653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396533" w:rsidRPr="00396533" w:rsidRDefault="00396533" w:rsidP="0039653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запланировано размещение 10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396533" w:rsidRPr="00396533" w:rsidRDefault="00396533" w:rsidP="00396533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Вьюнского сельсовета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Колыванского района </w:t>
      </w:r>
    </w:p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72"/>
          <w:szCs w:val="48"/>
          <w:lang w:eastAsia="ru-RU"/>
        </w:rPr>
      </w:pPr>
      <w:r w:rsidRPr="0039653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Т.В. Хименко</w:t>
      </w:r>
    </w:p>
    <w:p w:rsidR="00396533" w:rsidRPr="00396533" w:rsidRDefault="00396533" w:rsidP="003965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533" w:rsidRPr="00396533" w:rsidRDefault="00396533" w:rsidP="00396533"/>
    <w:p w:rsidR="00396533" w:rsidRPr="00396533" w:rsidRDefault="00396533" w:rsidP="0039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CC" w:rsidRDefault="005833CC" w:rsidP="0058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833CC" w:rsidSect="005A7D40">
      <w:pgSz w:w="11906" w:h="16838"/>
      <w:pgMar w:top="1418" w:right="70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63E0204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B615C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1E25CD"/>
    <w:rsid w:val="002C6E53"/>
    <w:rsid w:val="00305AC5"/>
    <w:rsid w:val="00396533"/>
    <w:rsid w:val="00453DE8"/>
    <w:rsid w:val="005833CC"/>
    <w:rsid w:val="005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40"/>
  </w:style>
  <w:style w:type="paragraph" w:styleId="1">
    <w:name w:val="heading 1"/>
    <w:basedOn w:val="a"/>
    <w:next w:val="a"/>
    <w:link w:val="10"/>
    <w:qFormat/>
    <w:rsid w:val="0039653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65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9653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653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3965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96533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965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96533"/>
  </w:style>
  <w:style w:type="paragraph" w:styleId="31">
    <w:name w:val="Body Text 3"/>
    <w:basedOn w:val="a"/>
    <w:link w:val="32"/>
    <w:uiPriority w:val="99"/>
    <w:semiHidden/>
    <w:unhideWhenUsed/>
    <w:rsid w:val="003965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9653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65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533"/>
  </w:style>
  <w:style w:type="character" w:styleId="a6">
    <w:name w:val="Hyperlink"/>
    <w:basedOn w:val="a0"/>
    <w:unhideWhenUsed/>
    <w:rsid w:val="003965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533"/>
  </w:style>
  <w:style w:type="character" w:styleId="a8">
    <w:name w:val="FollowedHyperlink"/>
    <w:rsid w:val="00396533"/>
    <w:rPr>
      <w:color w:val="800000"/>
      <w:u w:val="single"/>
    </w:rPr>
  </w:style>
  <w:style w:type="character" w:styleId="a9">
    <w:name w:val="annotation reference"/>
    <w:uiPriority w:val="99"/>
    <w:unhideWhenUsed/>
    <w:rsid w:val="00396533"/>
    <w:rPr>
      <w:sz w:val="16"/>
      <w:szCs w:val="16"/>
    </w:rPr>
  </w:style>
  <w:style w:type="character" w:styleId="aa">
    <w:name w:val="Emphasis"/>
    <w:uiPriority w:val="20"/>
    <w:qFormat/>
    <w:rsid w:val="00396533"/>
    <w:rPr>
      <w:i/>
      <w:iCs/>
    </w:rPr>
  </w:style>
  <w:style w:type="character" w:styleId="ab">
    <w:name w:val="page number"/>
    <w:rsid w:val="00396533"/>
  </w:style>
  <w:style w:type="character" w:styleId="ac">
    <w:name w:val="Strong"/>
    <w:qFormat/>
    <w:rsid w:val="00396533"/>
    <w:rPr>
      <w:b/>
      <w:bCs/>
    </w:rPr>
  </w:style>
  <w:style w:type="paragraph" w:styleId="ad">
    <w:name w:val="Balloon Text"/>
    <w:basedOn w:val="a"/>
    <w:link w:val="ae"/>
    <w:uiPriority w:val="99"/>
    <w:rsid w:val="0039653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3965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annotation text"/>
    <w:basedOn w:val="a"/>
    <w:link w:val="af0"/>
    <w:uiPriority w:val="99"/>
    <w:unhideWhenUsed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96533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3965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96533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3">
    <w:name w:val="header"/>
    <w:basedOn w:val="a"/>
    <w:link w:val="af4"/>
    <w:uiPriority w:val="99"/>
    <w:rsid w:val="00396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396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"/>
    <w:link w:val="af6"/>
    <w:rsid w:val="00396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39653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396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396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List"/>
    <w:basedOn w:val="af5"/>
    <w:rsid w:val="0039653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HEADERTEXT">
    <w:name w:val=".HEADERTEXT"/>
    <w:rsid w:val="00396533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styleId="afa">
    <w:name w:val="List Paragraph"/>
    <w:basedOn w:val="a"/>
    <w:uiPriority w:val="34"/>
    <w:qFormat/>
    <w:rsid w:val="00396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965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6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96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b">
    <w:name w:val="Цветовое выделение для Текст"/>
    <w:rsid w:val="0039653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396533"/>
    <w:rPr>
      <w:b/>
      <w:bCs w:val="0"/>
      <w:color w:val="26282F"/>
    </w:rPr>
  </w:style>
  <w:style w:type="character" w:customStyle="1" w:styleId="afd">
    <w:name w:val="Âûäåëåíèå"/>
    <w:rsid w:val="00396533"/>
    <w:rPr>
      <w:i/>
    </w:rPr>
  </w:style>
  <w:style w:type="character" w:customStyle="1" w:styleId="afe">
    <w:name w:val="Маркеры списка"/>
    <w:rsid w:val="00396533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396533"/>
  </w:style>
  <w:style w:type="character" w:customStyle="1" w:styleId="aff0">
    <w:name w:val="Îñíîâíîé øðèôò àáçàöà"/>
    <w:rsid w:val="00396533"/>
  </w:style>
  <w:style w:type="character" w:customStyle="1" w:styleId="aff1">
    <w:name w:val="Öâåòîâîå âûäåëåíèå"/>
    <w:rsid w:val="00396533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2">
    <w:name w:val="Текст примечания Знак1"/>
    <w:rsid w:val="00396533"/>
  </w:style>
  <w:style w:type="character" w:customStyle="1" w:styleId="13">
    <w:name w:val="Тема примечания Знак1"/>
    <w:rsid w:val="00396533"/>
    <w:rPr>
      <w:b/>
      <w:bCs/>
    </w:rPr>
  </w:style>
  <w:style w:type="paragraph" w:customStyle="1" w:styleId="14">
    <w:name w:val="Заголовок1"/>
    <w:basedOn w:val="a"/>
    <w:next w:val="af5"/>
    <w:rsid w:val="0039653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2">
    <w:name w:val="Заголовок таблицы"/>
    <w:basedOn w:val="aff3"/>
    <w:rsid w:val="00396533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9653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39653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3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39653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6">
    <w:name w:val="Нижний колонтитул1"/>
    <w:basedOn w:val="a"/>
    <w:next w:val="a"/>
    <w:rsid w:val="003965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7">
    <w:name w:val="Указатель1"/>
    <w:basedOn w:val="a"/>
    <w:rsid w:val="0039653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4">
    <w:name w:val="Áàçîâûé"/>
    <w:rsid w:val="0039653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5">
    <w:name w:val="Прижатый влево"/>
    <w:basedOn w:val="a"/>
    <w:next w:val="a"/>
    <w:uiPriority w:val="99"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39653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396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8">
    <w:name w:val="Название1"/>
    <w:basedOn w:val="a"/>
    <w:rsid w:val="0039653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3965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pytarget">
    <w:name w:val="copy_target"/>
    <w:basedOn w:val="a0"/>
    <w:rsid w:val="00396533"/>
  </w:style>
  <w:style w:type="character" w:customStyle="1" w:styleId="company-infotext">
    <w:name w:val="company-info__text"/>
    <w:basedOn w:val="a0"/>
    <w:rsid w:val="00396533"/>
  </w:style>
  <w:style w:type="table" w:customStyle="1" w:styleId="120">
    <w:name w:val="Сетка таблицы12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59"/>
    <w:rsid w:val="0039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9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40"/>
  </w:style>
  <w:style w:type="paragraph" w:styleId="1">
    <w:name w:val="heading 1"/>
    <w:basedOn w:val="a"/>
    <w:next w:val="a"/>
    <w:link w:val="10"/>
    <w:qFormat/>
    <w:rsid w:val="0039653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9653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9653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653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39653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96533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965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96533"/>
  </w:style>
  <w:style w:type="paragraph" w:styleId="31">
    <w:name w:val="Body Text 3"/>
    <w:basedOn w:val="a"/>
    <w:link w:val="32"/>
    <w:uiPriority w:val="99"/>
    <w:semiHidden/>
    <w:unhideWhenUsed/>
    <w:rsid w:val="0039653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96533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65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6533"/>
  </w:style>
  <w:style w:type="character" w:styleId="a6">
    <w:name w:val="Hyperlink"/>
    <w:basedOn w:val="a0"/>
    <w:unhideWhenUsed/>
    <w:rsid w:val="0039653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533"/>
  </w:style>
  <w:style w:type="character" w:styleId="a8">
    <w:name w:val="FollowedHyperlink"/>
    <w:rsid w:val="00396533"/>
    <w:rPr>
      <w:color w:val="800000"/>
      <w:u w:val="single"/>
    </w:rPr>
  </w:style>
  <w:style w:type="character" w:styleId="a9">
    <w:name w:val="annotation reference"/>
    <w:uiPriority w:val="99"/>
    <w:unhideWhenUsed/>
    <w:rsid w:val="00396533"/>
    <w:rPr>
      <w:sz w:val="16"/>
      <w:szCs w:val="16"/>
    </w:rPr>
  </w:style>
  <w:style w:type="character" w:styleId="aa">
    <w:name w:val="Emphasis"/>
    <w:uiPriority w:val="20"/>
    <w:qFormat/>
    <w:rsid w:val="00396533"/>
    <w:rPr>
      <w:i/>
      <w:iCs/>
    </w:rPr>
  </w:style>
  <w:style w:type="character" w:styleId="ab">
    <w:name w:val="page number"/>
    <w:rsid w:val="00396533"/>
  </w:style>
  <w:style w:type="character" w:styleId="ac">
    <w:name w:val="Strong"/>
    <w:qFormat/>
    <w:rsid w:val="00396533"/>
    <w:rPr>
      <w:b/>
      <w:bCs/>
    </w:rPr>
  </w:style>
  <w:style w:type="paragraph" w:styleId="ad">
    <w:name w:val="Balloon Text"/>
    <w:basedOn w:val="a"/>
    <w:link w:val="ae"/>
    <w:uiPriority w:val="99"/>
    <w:rsid w:val="0039653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rsid w:val="0039653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annotation text"/>
    <w:basedOn w:val="a"/>
    <w:link w:val="af0"/>
    <w:uiPriority w:val="99"/>
    <w:unhideWhenUsed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96533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39653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96533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3">
    <w:name w:val="header"/>
    <w:basedOn w:val="a"/>
    <w:link w:val="af4"/>
    <w:uiPriority w:val="99"/>
    <w:rsid w:val="00396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396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ody Text"/>
    <w:basedOn w:val="a"/>
    <w:link w:val="af6"/>
    <w:rsid w:val="00396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39653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7">
    <w:name w:val="footer"/>
    <w:basedOn w:val="a"/>
    <w:link w:val="af8"/>
    <w:uiPriority w:val="99"/>
    <w:rsid w:val="003965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3965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List"/>
    <w:basedOn w:val="af5"/>
    <w:rsid w:val="00396533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</w:rPr>
  </w:style>
  <w:style w:type="paragraph" w:customStyle="1" w:styleId="HEADERTEXT">
    <w:name w:val=".HEADERTEXT"/>
    <w:rsid w:val="00396533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paragraph" w:styleId="afa">
    <w:name w:val="List Paragraph"/>
    <w:basedOn w:val="a"/>
    <w:uiPriority w:val="34"/>
    <w:qFormat/>
    <w:rsid w:val="00396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6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965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65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965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fb">
    <w:name w:val="Цветовое выделение для Текст"/>
    <w:rsid w:val="00396533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c">
    <w:name w:val="Цветовое выделение"/>
    <w:uiPriority w:val="99"/>
    <w:rsid w:val="00396533"/>
    <w:rPr>
      <w:b/>
      <w:bCs w:val="0"/>
      <w:color w:val="26282F"/>
    </w:rPr>
  </w:style>
  <w:style w:type="character" w:customStyle="1" w:styleId="afd">
    <w:name w:val="Âûäåëåíèå"/>
    <w:rsid w:val="00396533"/>
    <w:rPr>
      <w:i/>
    </w:rPr>
  </w:style>
  <w:style w:type="character" w:customStyle="1" w:styleId="afe">
    <w:name w:val="Маркеры списка"/>
    <w:rsid w:val="00396533"/>
    <w:rPr>
      <w:rFonts w:ascii="OpenSymbol" w:eastAsia="OpenSymbol" w:hAnsi="OpenSymbol" w:cs="OpenSymbol"/>
    </w:rPr>
  </w:style>
  <w:style w:type="character" w:customStyle="1" w:styleId="aff">
    <w:name w:val="Символ нумерации"/>
    <w:rsid w:val="00396533"/>
  </w:style>
  <w:style w:type="character" w:customStyle="1" w:styleId="aff0">
    <w:name w:val="Îñíîâíîé øðèôò àáçàöà"/>
    <w:rsid w:val="00396533"/>
  </w:style>
  <w:style w:type="character" w:customStyle="1" w:styleId="aff1">
    <w:name w:val="Öâåòîâîå âûäåëåíèå"/>
    <w:rsid w:val="00396533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2">
    <w:name w:val="Текст примечания Знак1"/>
    <w:rsid w:val="00396533"/>
  </w:style>
  <w:style w:type="character" w:customStyle="1" w:styleId="13">
    <w:name w:val="Тема примечания Знак1"/>
    <w:rsid w:val="00396533"/>
    <w:rPr>
      <w:b/>
      <w:bCs/>
    </w:rPr>
  </w:style>
  <w:style w:type="paragraph" w:customStyle="1" w:styleId="14">
    <w:name w:val="Заголовок1"/>
    <w:basedOn w:val="a"/>
    <w:next w:val="af5"/>
    <w:rsid w:val="0039653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2">
    <w:name w:val="Заголовок таблицы"/>
    <w:basedOn w:val="aff3"/>
    <w:rsid w:val="00396533"/>
    <w:pPr>
      <w:jc w:val="center"/>
    </w:pPr>
    <w:rPr>
      <w:b/>
      <w:bCs/>
    </w:rPr>
  </w:style>
  <w:style w:type="paragraph" w:customStyle="1" w:styleId="aff3">
    <w:name w:val="Содержимое таблицы"/>
    <w:basedOn w:val="a"/>
    <w:rsid w:val="0039653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5">
    <w:name w:val="Абзац списка1"/>
    <w:basedOn w:val="a"/>
    <w:rsid w:val="0039653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text1cl">
    <w:name w:val="text1cl"/>
    <w:basedOn w:val="a"/>
    <w:rsid w:val="0039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39653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6">
    <w:name w:val="Нижний колонтитул1"/>
    <w:basedOn w:val="a"/>
    <w:next w:val="a"/>
    <w:rsid w:val="0039653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7">
    <w:name w:val="Указатель1"/>
    <w:basedOn w:val="a"/>
    <w:rsid w:val="0039653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f4">
    <w:name w:val="Áàçîâûé"/>
    <w:rsid w:val="0039653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5">
    <w:name w:val="Прижатый влево"/>
    <w:basedOn w:val="a"/>
    <w:next w:val="a"/>
    <w:uiPriority w:val="99"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0">
    <w:name w:val="Заголовок 11"/>
    <w:basedOn w:val="a"/>
    <w:next w:val="a"/>
    <w:rsid w:val="0039653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Default">
    <w:name w:val="Default"/>
    <w:rsid w:val="00396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qFormat/>
    <w:rsid w:val="00396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8">
    <w:name w:val="Название1"/>
    <w:basedOn w:val="a"/>
    <w:rsid w:val="0039653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ConsPlusCell">
    <w:name w:val="ConsPlusCell"/>
    <w:rsid w:val="003965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pytarget">
    <w:name w:val="copy_target"/>
    <w:basedOn w:val="a0"/>
    <w:rsid w:val="00396533"/>
  </w:style>
  <w:style w:type="character" w:customStyle="1" w:styleId="company-infotext">
    <w:name w:val="company-info__text"/>
    <w:basedOn w:val="a0"/>
    <w:rsid w:val="00396533"/>
  </w:style>
  <w:style w:type="table" w:customStyle="1" w:styleId="120">
    <w:name w:val="Сетка таблицы12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7"/>
    <w:rsid w:val="0039653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Grid"/>
    <w:basedOn w:val="a1"/>
    <w:uiPriority w:val="59"/>
    <w:rsid w:val="0039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965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F8D8025381FC6AFAB36363A849D7E4B43D9A1C8874ED11E4D7D0AE2860AF8155BFA41159836A36CA9338d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6BF8D8025381FC6AFAB36363A849D7E4B43D9A1C8874ED11E4D7D0AE2860AF8155BFA41159836A36CA9338d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6BF8D8025381FC6AFAB36363A849D7E4B43D9A1C8874ED11E4D7D0AE2860AF8155BFA41159836A36CA9338d5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4749</Words>
  <Characters>27072</Characters>
  <Application>Microsoft Office Word</Application>
  <DocSecurity>0</DocSecurity>
  <Lines>225</Lines>
  <Paragraphs>63</Paragraphs>
  <ScaleCrop>false</ScaleCrop>
  <Company>щш</Company>
  <LinksUpToDate>false</LinksUpToDate>
  <CharactersWithSpaces>31758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7</cp:revision>
  <dcterms:created xsi:type="dcterms:W3CDTF">2024-07-01T05:18:00Z</dcterms:created>
  <dcterms:modified xsi:type="dcterms:W3CDTF">2024-07-22T03:56:00Z</dcterms:modified>
</cp:coreProperties>
</file>