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7048FA" w:rsidRPr="009106B9" w:rsidRDefault="007048FA" w:rsidP="007048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7048FA" w:rsidRPr="009106B9" w:rsidRDefault="007048FA" w:rsidP="00704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1</w:t>
      </w:r>
      <w:r w:rsidR="009B371B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7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.01.2025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            с.Вьюны                        №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7</w:t>
      </w:r>
    </w:p>
    <w:p w:rsidR="007048FA" w:rsidRPr="009106B9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Плана мероприятий по противодействию коррупции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Вьюнского </w:t>
      </w: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Колыванского района Новосибирской области на 2025 – 2028 годы</w:t>
      </w:r>
    </w:p>
    <w:p w:rsidR="007048FA" w:rsidRPr="00733243" w:rsidRDefault="007048FA" w:rsidP="0070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FFFFFF"/>
          <w:lang w:eastAsia="ru-RU"/>
        </w:rPr>
      </w:pPr>
      <w:r w:rsidRPr="0073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3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 25.12.2008 № 273-ФЗ «О противодействии коррупции», </w:t>
      </w:r>
      <w:hyperlink r:id="rId5" w:anchor="/document/71977694/paragraph/1/doclist/0/selflink/0/context/%D1%83%D0%BA%D0%B0%D0%B7%20%E2%84%96378/" w:history="1">
        <w:r w:rsidRPr="007332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Указом Президента РФ от 16 августа 2021 г. N 478 "О Национальном плане противодействия коррупции на 2021 - 2024 годы"</w:t>
        </w:r>
        <w:r w:rsidRPr="007332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</w:r>
        <w:proofErr w:type="gramStart"/>
        <w:r w:rsidRPr="007332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реализации</w:t>
        </w:r>
        <w:proofErr w:type="gramEnd"/>
        <w:r w:rsidRPr="007332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совместных мер, направленных  на устранение причин и условий, порождающих коррупцию,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Вьюнского сельсовета Колыванского района Новосибирской области</w:t>
      </w:r>
    </w:p>
    <w:p w:rsidR="007048FA" w:rsidRPr="00733243" w:rsidRDefault="007048FA" w:rsidP="007048F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73324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48FA" w:rsidRPr="00733243" w:rsidRDefault="007048FA" w:rsidP="007048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коррупции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</w:t>
      </w:r>
      <w:r w:rsidRPr="0073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 на 2025 – 2028 годы, </w:t>
      </w:r>
      <w:proofErr w:type="gramStart"/>
      <w:r w:rsidRPr="0073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733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3243">
        <w:rPr>
          <w:rFonts w:ascii="Calibri" w:eastAsia="Times New Roman" w:hAnsi="Calibri" w:cs="Times New Roman"/>
          <w:lang w:eastAsia="ru-RU"/>
        </w:rPr>
        <w:t xml:space="preserve">   </w:t>
      </w:r>
    </w:p>
    <w:p w:rsidR="007048FA" w:rsidRPr="009106B9" w:rsidRDefault="007048FA" w:rsidP="00704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7048FA" w:rsidRPr="009106B9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8FA" w:rsidRPr="009106B9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8FA" w:rsidRPr="009106B9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7048FA" w:rsidRPr="009106B9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048FA" w:rsidRPr="009106B9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FA" w:rsidRPr="00733243" w:rsidRDefault="007048FA" w:rsidP="007048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</w:t>
      </w: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сельсовета 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17.01.2025 г. </w:t>
      </w: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73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7048FA" w:rsidRPr="00733243" w:rsidRDefault="007048FA" w:rsidP="0070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FA" w:rsidRPr="00733243" w:rsidRDefault="007048FA" w:rsidP="00704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мероприятий по противодействию коррупции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</w:t>
      </w: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Колыванского района Новосибирской области </w:t>
      </w:r>
    </w:p>
    <w:p w:rsidR="007048FA" w:rsidRPr="00733243" w:rsidRDefault="007048FA" w:rsidP="00704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– 2028 годы</w:t>
      </w:r>
    </w:p>
    <w:tbl>
      <w:tblPr>
        <w:tblW w:w="1023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68"/>
        <w:gridCol w:w="2674"/>
        <w:gridCol w:w="19"/>
        <w:gridCol w:w="2142"/>
        <w:gridCol w:w="1334"/>
        <w:gridCol w:w="18"/>
      </w:tblGrid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 xml:space="preserve">№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п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Мероприятия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 xml:space="preserve">Ответственный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исполнитель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Сроки реализации</w:t>
            </w: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1.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Организационное обеспечение реализации антикоррупционной политики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1.1.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tabs>
                <w:tab w:val="left" w:pos="136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Обеспечение реализации антикоррупционной политики в деятельности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Колыванского района Новосибирской области 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(далее – администрация или администрация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сельсо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вета)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highlight w:val="yellow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сельсовета Колыванского района Новосибирской области (далее – Глава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сельсовета)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Предотвращение причин и условий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постоянно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1.2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Новосибирской области, направленных на реализацию мер по противодействию коррупции 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Колыванского района Новосибирской области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Специалисты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сельсовета, 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Устранение причин и условий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в течение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2025-2028 гг.,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по мере необходимости</w:t>
            </w:r>
          </w:p>
        </w:tc>
      </w:tr>
      <w:tr w:rsidR="007048FA" w:rsidRPr="00733243" w:rsidTr="00324B9B">
        <w:trPr>
          <w:gridAfter w:val="1"/>
          <w:wAfter w:w="18" w:type="dxa"/>
          <w:trHeight w:val="78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1.3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информации о деятельности адм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инистрации  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ежемесячно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trHeight w:val="6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1.4.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highlight w:val="yellow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Устранение причин и условий, способствующих совершению коррупционных правонарушений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ежеквартально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1.5.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Рассмотрение хода реализации плана мероприятий по противодействию коррупции в администрации на 2025 - 2028 годы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val="en-US" w:eastAsia="ru-RU"/>
              </w:rPr>
              <w:t>IV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квартал 2025 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val="en-US" w:eastAsia="ru-RU"/>
              </w:rPr>
              <w:t>IV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квартал 2026 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val="en-US" w:eastAsia="ru-RU"/>
              </w:rPr>
              <w:t>IV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квартал 2027 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val="en-US" w:eastAsia="ru-RU"/>
              </w:rPr>
              <w:t>IV</w:t>
            </w: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 квартал 2028 г.</w:t>
            </w: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Предъявление в установленном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Снижение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2025-2028 гг.,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при заключении трудового договора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lastRenderedPageBreak/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2025-2028 гг.,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при заключении трудового договора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доходах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коррупционных</w:t>
            </w:r>
            <w:proofErr w:type="gramEnd"/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ежегодно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до 1 мая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2025-2028 гг.,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поступившей информации 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lang w:eastAsia="ru-RU"/>
              </w:rPr>
              <w:t>2.5.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соответствием расходов муниципальных служащих, руководителей подведомственных учреждений, и членов их семей их доходам в соответствии с законодательством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73324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течение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2025-2028 гг.,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на основании поступившей информаци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lastRenderedPageBreak/>
              <w:t>2.6.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открытости информации о деятельности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Вьюнского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сельсовета 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 соответствии с законодательством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lang w:eastAsia="ru-RU"/>
              </w:rPr>
              <w:t>2.7.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антикоррупционных мер, предусмотренных действующим законодательством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2.8.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Вьюнского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2025-2028 гг.,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поступившей информации  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 xml:space="preserve">2.9.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служащие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коррупционных</w:t>
            </w:r>
            <w:proofErr w:type="gramEnd"/>
          </w:p>
          <w:p w:rsidR="007048FA" w:rsidRPr="00733243" w:rsidRDefault="007048FA" w:rsidP="0032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 соответствии с законодательством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lang w:eastAsia="ru-RU"/>
              </w:rPr>
              <w:t>2.10.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6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733243">
                <w:rPr>
                  <w:rFonts w:ascii="Times New Roman" w:eastAsia="Times New Roman" w:hAnsi="Times New Roman" w:cs="Times New Roman"/>
                  <w:lang w:eastAsia="ru-RU"/>
                </w:rPr>
                <w:t>ч. 2 ст. 1</w:t>
              </w:r>
            </w:hyperlink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1 Федерального закона от 02.03.2007 №25-ФЗ «О муниципальной службе в Российской Федерации»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коррупционных</w:t>
            </w:r>
            <w:proofErr w:type="gramEnd"/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2025-2028 гг.,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на основании поступления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уведомления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2.11.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служащие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коррупционных</w:t>
            </w:r>
            <w:proofErr w:type="gramEnd"/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2025-2028 гг.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lastRenderedPageBreak/>
              <w:t>2.12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2025-2028 гг.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(по мере необходимости)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пециалист администрации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2025-2028 гг.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2025-2028 гг.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коррупционных рисков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2025-2028 гг.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2.16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лиц, впервые поступивших на муниципальную службу или на работу в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2025-2028 гг.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lastRenderedPageBreak/>
              <w:t>2.17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2025-2028 гг.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3.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антикоррупционной экспертизы нормативных правовых актов (НПА) и их проектов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экспертизы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и их проектов на наличие положений коррупционного характера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за разработку НПА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 течение 5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календарных дней после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выявления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3.3.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в нормативных правовых актах и их проектах коррупциогенных факторов, выявленных органами прокуратуры, юстиции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за разработку НПА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 установленный срок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3.4.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за разработку НПА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коррупциогенных факторов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 течение 30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рабочих дней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3.5.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</w:t>
            </w:r>
            <w:proofErr w:type="spell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правоприменения</w:t>
            </w:r>
            <w:proofErr w:type="spell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Направление НПА и их проектов в прокуратуру. Принятие мер по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устранению выявленных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Выявление и устранение факторов, влияющих на качество предоставления муниципальных услуг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lastRenderedPageBreak/>
              <w:t>4.</w:t>
            </w: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>Противодействие коррупции при размещении муниципального заказа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4.1.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гласности и профилактики правонарушений в сфере размещения муниципальных заказов на поставки товаров, выполнение работ, оказание услуг для муниципальных нужд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постоянно,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при размещении заказов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4.3.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использования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сельсовета, снижение коррупционных рисков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5.</w:t>
            </w:r>
          </w:p>
        </w:tc>
        <w:tc>
          <w:tcPr>
            <w:tcW w:w="9555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 w:rsidRPr="00733243">
              <w:rPr>
                <w:rFonts w:ascii="Times New Roman" w:eastAsia="Times New Roman" w:hAnsi="Times New Roman" w:cs="Times New Roman"/>
                <w:b/>
                <w:bCs/>
                <w:color w:val="202020"/>
                <w:lang w:eastAsia="ru-RU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5.1.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67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 по профилактике коррупции, организация эффективного взаимодействия </w:t>
            </w:r>
          </w:p>
        </w:tc>
        <w:tc>
          <w:tcPr>
            <w:tcW w:w="133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5.2.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 Вьюнского сельсовета</w:t>
            </w:r>
          </w:p>
        </w:tc>
        <w:tc>
          <w:tcPr>
            <w:tcW w:w="216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Реализация мер по профилактике коррупции, организация эффективного взаимодействия</w:t>
            </w:r>
          </w:p>
        </w:tc>
        <w:tc>
          <w:tcPr>
            <w:tcW w:w="1334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2025-2028 гг.</w:t>
            </w: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6</w:t>
            </w:r>
          </w:p>
        </w:tc>
        <w:tc>
          <w:tcPr>
            <w:tcW w:w="9555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lang w:eastAsia="ru-RU"/>
              </w:rPr>
              <w:t>6.1.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Вьюнского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правовых актов и иных материалов по вопросам противодействия коррупции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коррупции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при принятии правовых актов и поступлении иных материалов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6.2.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деятельности по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противодействию коррупции в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Вьюнского 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сельсовета    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коррупции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7048FA" w:rsidRPr="00733243" w:rsidTr="00324B9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lastRenderedPageBreak/>
              <w:t>7</w:t>
            </w:r>
          </w:p>
        </w:tc>
        <w:tc>
          <w:tcPr>
            <w:tcW w:w="9555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исполнением и своевременной корректировкой мероприятий плана</w:t>
            </w:r>
          </w:p>
        </w:tc>
      </w:tr>
      <w:tr w:rsidR="007048FA" w:rsidRPr="00733243" w:rsidTr="00324B9B">
        <w:trPr>
          <w:gridAfter w:val="1"/>
          <w:wAfter w:w="18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7.1.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отчета о реализации Плана мероприятий противодействия коррупции в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на 2025-2028 годы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требовании</w:t>
            </w:r>
            <w:proofErr w:type="gramEnd"/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Министерства юстиции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Новосибирской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области,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</w:tr>
      <w:tr w:rsidR="007048FA" w:rsidRPr="00733243" w:rsidTr="00324B9B">
        <w:trPr>
          <w:gridAfter w:val="1"/>
          <w:wAfter w:w="18" w:type="dxa"/>
          <w:trHeight w:val="12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  <w:t>7.2.</w:t>
            </w:r>
          </w:p>
        </w:tc>
        <w:tc>
          <w:tcPr>
            <w:tcW w:w="3368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мероприятий противодействия коррупции в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Вьюнского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на 2025-2028 годы в соответствии с Планом основных мероприятий по противодействию коррупции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Вьюнском</w:t>
            </w: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сельсовете на соответствующий период</w:t>
            </w:r>
          </w:p>
        </w:tc>
        <w:tc>
          <w:tcPr>
            <w:tcW w:w="267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весь период, в течение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1 месяца с момента</w:t>
            </w:r>
          </w:p>
          <w:p w:rsidR="007048FA" w:rsidRPr="00733243" w:rsidRDefault="007048FA" w:rsidP="0032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243">
              <w:rPr>
                <w:rFonts w:ascii="Times New Roman" w:eastAsia="Times New Roman" w:hAnsi="Times New Roman" w:cs="Times New Roman"/>
                <w:lang w:eastAsia="ru-RU"/>
              </w:rPr>
              <w:t>внесения изменений</w:t>
            </w:r>
          </w:p>
        </w:tc>
      </w:tr>
    </w:tbl>
    <w:p w:rsidR="006E242C" w:rsidRDefault="006E242C"/>
    <w:sectPr w:rsidR="006E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29"/>
    <w:rsid w:val="005E4E29"/>
    <w:rsid w:val="006E242C"/>
    <w:rsid w:val="007048FA"/>
    <w:rsid w:val="009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52E7479357DBF1BF481D992FDB30B9013A6053B401986143B8B8D9E8C1B89F24FF4CD28193C6EM8G2J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13403</Characters>
  <Application>Microsoft Office Word</Application>
  <DocSecurity>0</DocSecurity>
  <Lines>111</Lines>
  <Paragraphs>31</Paragraphs>
  <ScaleCrop>false</ScaleCrop>
  <Company>щш</Company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2025-01-21T07:06:00Z</dcterms:created>
  <dcterms:modified xsi:type="dcterms:W3CDTF">2025-01-21T07:12:00Z</dcterms:modified>
</cp:coreProperties>
</file>